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5A19" w14:textId="599DFAC4" w:rsidR="00FA5737" w:rsidRPr="004B7395" w:rsidRDefault="00FA5737" w:rsidP="00FA5737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4B7395">
        <w:rPr>
          <w:rFonts w:ascii="Times New Roman" w:hAnsi="Times New Roman" w:cs="Times New Roman"/>
          <w:lang w:val="uk-UA"/>
        </w:rPr>
        <w:t xml:space="preserve">Зразок заповнення електронних полів </w:t>
      </w:r>
      <w:r w:rsidRPr="004B7395">
        <w:rPr>
          <w:rFonts w:ascii="Times New Roman" w:hAnsi="Times New Roman" w:cs="Times New Roman"/>
          <w:b/>
          <w:bCs/>
          <w:lang w:val="uk-UA"/>
        </w:rPr>
        <w:t>звіту про виконання договору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FA5737" w:rsidRPr="004B7395" w14:paraId="3E4DAC9E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1C03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jc w:val="center"/>
              <w:rPr>
                <w:b/>
                <w:bCs w:val="0"/>
                <w:color w:val="333333"/>
                <w:lang w:val="uk-UA"/>
              </w:rPr>
            </w:pPr>
            <w:r w:rsidRPr="004B7395">
              <w:rPr>
                <w:b/>
                <w:bCs w:val="0"/>
                <w:color w:val="333333"/>
                <w:lang w:val="uk-UA"/>
              </w:rPr>
              <w:t>Електронне поле звіту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A25E" w14:textId="77777777" w:rsidR="00FA5737" w:rsidRPr="004B7395" w:rsidRDefault="00FA5737" w:rsidP="00EA4662">
            <w:pPr>
              <w:spacing w:line="240" w:lineRule="auto"/>
              <w:jc w:val="center"/>
              <w:rPr>
                <w:rFonts w:cs="Times New Roman"/>
                <w:b/>
                <w:bCs w:val="0"/>
                <w:lang w:val="uk-UA"/>
              </w:rPr>
            </w:pPr>
            <w:r w:rsidRPr="004B7395">
              <w:rPr>
                <w:rFonts w:cs="Times New Roman"/>
                <w:b/>
                <w:bCs w:val="0"/>
                <w:lang w:val="uk-UA"/>
              </w:rPr>
              <w:t>Примітки</w:t>
            </w:r>
          </w:p>
        </w:tc>
      </w:tr>
      <w:tr w:rsidR="00FA5737" w:rsidRPr="004B7395" w14:paraId="56154CE7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347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унікальний номер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389B" w14:textId="63792B92" w:rsidR="00FA5737" w:rsidRPr="004B7395" w:rsidRDefault="00FA5737" w:rsidP="004B7395">
            <w:pPr>
              <w:pStyle w:val="rvps2"/>
              <w:spacing w:before="0" w:beforeAutospacing="0" w:after="150" w:afterAutospacing="0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Унікальний номер:</w:t>
            </w:r>
            <w:r w:rsidR="004B7395">
              <w:rPr>
                <w:color w:val="333333"/>
                <w:sz w:val="18"/>
                <w:szCs w:val="18"/>
                <w:lang w:val="uk-UA"/>
              </w:rPr>
              <w:t xml:space="preserve">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>оголошення про проведення конкурентної процедури закупівлі; або</w:t>
            </w:r>
            <w:r w:rsidR="004B7395">
              <w:rPr>
                <w:color w:val="333333"/>
                <w:sz w:val="18"/>
                <w:szCs w:val="18"/>
                <w:lang w:val="uk-UA"/>
              </w:rPr>
              <w:t xml:space="preserve">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>закупівлі з використанням електронного каталогу</w:t>
            </w:r>
          </w:p>
        </w:tc>
      </w:tr>
      <w:tr w:rsidR="00FA5737" w:rsidRPr="004B7395" w14:paraId="4D1963CA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569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дата укладення та номер договору про закупівлю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84F" w14:textId="77777777" w:rsidR="00FA5737" w:rsidRPr="004B7395" w:rsidRDefault="00FA5737" w:rsidP="004B7395">
            <w:pPr>
              <w:pStyle w:val="rvps2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-</w:t>
            </w:r>
          </w:p>
        </w:tc>
      </w:tr>
      <w:tr w:rsidR="00FA5737" w:rsidRPr="004B7395" w14:paraId="76BA778B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2D9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ціна в договорі про закупівлю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034" w14:textId="77777777" w:rsidR="00FA5737" w:rsidRPr="004B7395" w:rsidRDefault="00FA5737" w:rsidP="004B7395">
            <w:pPr>
              <w:pStyle w:val="rvps2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-</w:t>
            </w:r>
          </w:p>
        </w:tc>
      </w:tr>
      <w:tr w:rsidR="00FA5737" w:rsidRPr="004B7395" w14:paraId="1FCC48BE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996" w14:textId="77777777" w:rsidR="00FA5737" w:rsidRPr="004B7395" w:rsidRDefault="00FA5737" w:rsidP="00FA5737">
            <w:pPr>
              <w:pStyle w:val="rvps2"/>
              <w:numPr>
                <w:ilvl w:val="0"/>
                <w:numId w:val="5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найменування замовника</w:t>
            </w:r>
          </w:p>
          <w:p w14:paraId="28A786B4" w14:textId="77777777" w:rsidR="00FA5737" w:rsidRPr="004B7395" w:rsidRDefault="00FA5737" w:rsidP="00FA5737">
            <w:pPr>
              <w:pStyle w:val="rvps2"/>
              <w:numPr>
                <w:ilvl w:val="0"/>
                <w:numId w:val="5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місцезнаходження замовника</w:t>
            </w:r>
          </w:p>
          <w:p w14:paraId="3DE780DB" w14:textId="77777777" w:rsidR="00FA5737" w:rsidRPr="004B7395" w:rsidRDefault="00FA5737" w:rsidP="00FA5737">
            <w:pPr>
              <w:pStyle w:val="rvps2"/>
              <w:numPr>
                <w:ilvl w:val="0"/>
                <w:numId w:val="5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ідентифікаційний код замовника в ЄДРПОУ</w:t>
            </w:r>
          </w:p>
          <w:p w14:paraId="754726C0" w14:textId="77777777" w:rsidR="00FA5737" w:rsidRPr="004B7395" w:rsidRDefault="00FA5737" w:rsidP="00FA5737">
            <w:pPr>
              <w:pStyle w:val="rvps2"/>
              <w:numPr>
                <w:ilvl w:val="0"/>
                <w:numId w:val="5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категорія замовника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1BF" w14:textId="77777777" w:rsidR="00FA5737" w:rsidRPr="004B7395" w:rsidRDefault="00FA5737" w:rsidP="004B7395">
            <w:pPr>
              <w:pStyle w:val="rvps2"/>
              <w:spacing w:before="0" w:beforeAutospacing="0" w:after="150" w:afterAutospacing="0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Якщо оприлюднення інформації про місцезнаходження замовника несе загрозу безпеці замовника, така інформація в звіті про виконання договору може зазначатися як </w:t>
            </w: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>назва населеного пункту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 </w:t>
            </w: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 xml:space="preserve">місцезнаходження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замовника </w:t>
            </w:r>
          </w:p>
        </w:tc>
      </w:tr>
      <w:tr w:rsidR="00FA5737" w:rsidRPr="004B7395" w14:paraId="10ADD650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804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найменування (для юридичної особи) або прізвище, ім’я, по батькові (для фізичної особи) учасника, з яким укладено договір про закупівлю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E19" w14:textId="77777777" w:rsidR="00FA5737" w:rsidRPr="004B7395" w:rsidRDefault="00FA5737" w:rsidP="004B7395">
            <w:pPr>
              <w:pStyle w:val="rvps2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-</w:t>
            </w:r>
          </w:p>
        </w:tc>
      </w:tr>
      <w:tr w:rsidR="00FA5737" w:rsidRPr="004B7395" w14:paraId="49ADC863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7B7F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ідентифікаційний код учасника в ЄДРПОУ або реєстраційний номер облікової картки платника податків постачальника товарів, виконавця робіт чи надавача послуг, з яким укладено договір про закупівлю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F6F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зазначають серію та номер паспорта постачальника товарів, виконавця робіт чи надавача послуг, з яким укладено договір про закупівлю</w:t>
            </w:r>
          </w:p>
        </w:tc>
      </w:tr>
      <w:tr w:rsidR="00FA5737" w:rsidRPr="004B7395" w14:paraId="634DC464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473F" w14:textId="77777777" w:rsidR="00FA5737" w:rsidRPr="004B7395" w:rsidRDefault="00FA5737" w:rsidP="00EA4662">
            <w:pPr>
              <w:pStyle w:val="rvps2"/>
              <w:numPr>
                <w:ilvl w:val="0"/>
                <w:numId w:val="4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місцезнаходження (для юридичної особи) або місце проживання (для фізичної особи) учасника, з яким укладено договір про закупівлю</w:t>
            </w:r>
          </w:p>
          <w:p w14:paraId="6BD30816" w14:textId="77777777" w:rsidR="00FA5737" w:rsidRPr="004B7395" w:rsidRDefault="00FA5737" w:rsidP="00EA4662">
            <w:pPr>
              <w:pStyle w:val="rvps2"/>
              <w:numPr>
                <w:ilvl w:val="0"/>
                <w:numId w:val="4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номер телефону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29C8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Якщо оприлюднення інформації про місцезнаходження (для юридичної особи) / місце проживання (для фізичної особи) постачальника (виконавця робіт, надавача послуг) несе загрозу безпеці постачальника (виконавця робіт, надавача послуг), така інформація в звіті про виконання договору може зазначатися як </w:t>
            </w: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>назва населеного пункту:</w:t>
            </w:r>
          </w:p>
          <w:p w14:paraId="4751A5D0" w14:textId="77777777" w:rsidR="00FA5737" w:rsidRPr="004B7395" w:rsidRDefault="00FA5737" w:rsidP="00EA4662">
            <w:pPr>
              <w:pStyle w:val="rvps2"/>
              <w:numPr>
                <w:ilvl w:val="0"/>
                <w:numId w:val="2"/>
              </w:numPr>
              <w:spacing w:before="0" w:beforeAutospacing="0" w:after="150" w:afterAutospacing="0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 xml:space="preserve">місцезнаходження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(для юридичної особи) </w:t>
            </w:r>
          </w:p>
          <w:p w14:paraId="2252F355" w14:textId="77777777" w:rsidR="00FA5737" w:rsidRPr="004B7395" w:rsidRDefault="00FA5737" w:rsidP="00EA4662">
            <w:pPr>
              <w:pStyle w:val="rvps2"/>
              <w:numPr>
                <w:ilvl w:val="0"/>
                <w:numId w:val="2"/>
              </w:numPr>
              <w:spacing w:before="0" w:beforeAutospacing="0" w:after="150" w:afterAutospacing="0"/>
              <w:rPr>
                <w:b/>
                <w:bCs w:val="0"/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>місце проживання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 (для фізичної особи) постачальника (виконавця робіт, надавача послуг)</w:t>
            </w:r>
          </w:p>
        </w:tc>
      </w:tr>
      <w:tr w:rsidR="00FA5737" w:rsidRPr="004B7395" w14:paraId="1FD06BA9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93A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назва предмета закупівлі із зазначенням коду за Єдиним закупівельним словником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5C4" w14:textId="77777777" w:rsidR="004B7395" w:rsidRPr="004B7395" w:rsidRDefault="004B7395" w:rsidP="004B7395">
            <w:pPr>
              <w:pStyle w:val="rvps2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Договір укладається за кожним окремим лотом або ж, у разі коли переможець один і той же учасника за декількома лотами, може бути укладено один договір для декількох лотів.</w:t>
            </w:r>
          </w:p>
          <w:p w14:paraId="35F8AB4D" w14:textId="5F9FE5E6" w:rsidR="00FA5737" w:rsidRPr="004B7395" w:rsidRDefault="004B7395" w:rsidP="004B7395">
            <w:pPr>
              <w:pStyle w:val="rvps2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Предмет закупівлі зазначається у відповідності до загальної назви та назви лоту щодо якого відбувається звітування.  </w:t>
            </w:r>
          </w:p>
        </w:tc>
      </w:tr>
      <w:tr w:rsidR="00FA5737" w:rsidRPr="004B7395" w14:paraId="71C57B01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FF33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кількість, місце та строк поставки товарів, виконання робіт чи надання послуг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01F9" w14:textId="77777777" w:rsidR="00FA5737" w:rsidRPr="004B7395" w:rsidRDefault="00FA5737" w:rsidP="00EA466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 xml:space="preserve">Якщо оприлюднення інформації про місце поставки товарів, виконання робіт чи надання послуг несе загрозу безпеці замовника та/або постачальника (виконавця робіт, надавача послуг), така інформація в звіті про виконання договору може зазначатися як </w:t>
            </w: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>назва населеного пункту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>, в який здійснюється доставка товару (в якому виконуються роботи чи надаються послуги)</w:t>
            </w:r>
          </w:p>
        </w:tc>
      </w:tr>
      <w:tr w:rsidR="00FA5737" w:rsidRPr="004B7395" w14:paraId="57829E92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D57E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строк дії договору про закупівлю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DA0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jc w:val="center"/>
              <w:rPr>
                <w:b/>
                <w:bCs w:val="0"/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b/>
                <w:bCs w:val="0"/>
                <w:color w:val="333333"/>
                <w:sz w:val="18"/>
                <w:szCs w:val="18"/>
                <w:lang w:val="uk-UA"/>
              </w:rPr>
              <w:t>-</w:t>
            </w:r>
          </w:p>
        </w:tc>
      </w:tr>
      <w:tr w:rsidR="00FA5737" w:rsidRPr="004B7395" w14:paraId="547D9413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303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сума оплати за договором про закупівлю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A1D" w14:textId="77777777" w:rsidR="00FA5737" w:rsidRPr="004B7395" w:rsidRDefault="00FA5737" w:rsidP="00EA4662">
            <w:pPr>
              <w:pStyle w:val="rvps2"/>
              <w:spacing w:after="150"/>
              <w:jc w:val="both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Якщо до договору про закупівлю вносилися зміни в частині ціни, замовник повинен оприлюднити повідомлення про внесення змін до договору про закупівлю та/або про ціни на матеріальні ресурси. Інакше він не зможе коректно внести інформацію про суму оплати за фактом.</w:t>
            </w:r>
          </w:p>
        </w:tc>
      </w:tr>
      <w:tr w:rsidR="00FA5737" w:rsidRPr="004B7395" w14:paraId="567AE0BD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910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причини розірвання договору про закупівлю, якщо таке мало місце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396" w14:textId="1E5AE532" w:rsidR="004B7395" w:rsidRPr="004B7395" w:rsidRDefault="004B7395" w:rsidP="004B739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Причини розірвання договору, зокрема</w:t>
            </w:r>
            <w:r>
              <w:rPr>
                <w:color w:val="333333"/>
                <w:sz w:val="18"/>
                <w:szCs w:val="18"/>
                <w:lang w:val="uk-UA"/>
              </w:rPr>
              <w:t xml:space="preserve">: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>за домовленістю сторін;</w:t>
            </w:r>
            <w:r>
              <w:rPr>
                <w:color w:val="333333"/>
                <w:sz w:val="18"/>
                <w:szCs w:val="18"/>
                <w:lang w:val="uk-UA"/>
              </w:rPr>
              <w:t xml:space="preserve">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>в односторонньому порядку;</w:t>
            </w:r>
            <w:r>
              <w:rPr>
                <w:color w:val="333333"/>
                <w:sz w:val="18"/>
                <w:szCs w:val="18"/>
                <w:lang w:val="uk-UA"/>
              </w:rPr>
              <w:t xml:space="preserve"> </w:t>
            </w:r>
            <w:r w:rsidRPr="004B7395">
              <w:rPr>
                <w:color w:val="333333"/>
                <w:sz w:val="18"/>
                <w:szCs w:val="18"/>
                <w:lang w:val="uk-UA"/>
              </w:rPr>
              <w:t>за рішенням суду.</w:t>
            </w:r>
          </w:p>
          <w:p w14:paraId="3D7F44B0" w14:textId="4E731EAC" w:rsidR="00FA5737" w:rsidRPr="004B7395" w:rsidRDefault="004B7395" w:rsidP="004B739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Можна також вказати пункт договору, що надавав сторонам право розірвати його.</w:t>
            </w:r>
          </w:p>
        </w:tc>
      </w:tr>
      <w:tr w:rsidR="00FA5737" w:rsidRPr="004B7395" w14:paraId="73691CF4" w14:textId="77777777" w:rsidTr="004B739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025" w14:textId="46A80C1A" w:rsidR="00FA5737" w:rsidRPr="004B7395" w:rsidRDefault="00FA5737" w:rsidP="004B7395">
            <w:pPr>
              <w:pStyle w:val="rvps2"/>
              <w:shd w:val="clear" w:color="auto" w:fill="FFFFFF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країна походження товару щодо кожної номенклатурної позиції предмета закупівлі - у разі закупівлі товару.</w:t>
            </w:r>
            <w:bookmarkStart w:id="0" w:name="n1806"/>
            <w:bookmarkStart w:id="1" w:name="n2136"/>
            <w:bookmarkEnd w:id="0"/>
            <w:bookmarkEnd w:id="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D535" w14:textId="77777777" w:rsidR="00FA5737" w:rsidRPr="004B7395" w:rsidRDefault="00FA5737" w:rsidP="00EA4662">
            <w:pPr>
              <w:pStyle w:val="rvps2"/>
              <w:spacing w:before="0" w:beforeAutospacing="0" w:after="150" w:afterAutospacing="0"/>
              <w:rPr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Не зазначається</w:t>
            </w:r>
          </w:p>
        </w:tc>
      </w:tr>
      <w:tr w:rsidR="00FA5737" w:rsidRPr="004B7395" w14:paraId="1F3E8F1D" w14:textId="77777777" w:rsidTr="004B7395">
        <w:trPr>
          <w:trHeight w:val="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084" w14:textId="77777777" w:rsidR="00FA5737" w:rsidRPr="004B7395" w:rsidRDefault="00FA5737" w:rsidP="00EA4662">
            <w:pPr>
              <w:pStyle w:val="rvps2"/>
              <w:shd w:val="clear" w:color="auto" w:fill="FFFFFF"/>
              <w:spacing w:before="0" w:beforeAutospacing="0" w:after="150" w:afterAutospacing="0"/>
              <w:rPr>
                <w:b/>
                <w:bCs w:val="0"/>
                <w:color w:val="333333"/>
                <w:sz w:val="20"/>
                <w:szCs w:val="20"/>
                <w:lang w:val="uk-UA"/>
              </w:rPr>
            </w:pPr>
            <w:r w:rsidRPr="004B7395">
              <w:rPr>
                <w:b/>
                <w:bCs w:val="0"/>
                <w:color w:val="333333"/>
                <w:sz w:val="20"/>
                <w:szCs w:val="20"/>
                <w:lang w:val="uk-UA"/>
              </w:rPr>
              <w:t>інша інформація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55CD" w14:textId="77777777" w:rsidR="00FA5737" w:rsidRPr="004B7395" w:rsidRDefault="00FA5737" w:rsidP="00EA4662">
            <w:pPr>
              <w:pStyle w:val="rvps2"/>
              <w:shd w:val="clear" w:color="auto" w:fill="FFFFFF"/>
              <w:spacing w:before="0" w:beforeAutospacing="0" w:after="150" w:afterAutospacing="0"/>
              <w:rPr>
                <w:b/>
                <w:bCs w:val="0"/>
                <w:color w:val="333333"/>
                <w:sz w:val="18"/>
                <w:szCs w:val="18"/>
                <w:lang w:val="uk-UA"/>
              </w:rPr>
            </w:pPr>
            <w:r w:rsidRPr="004B7395">
              <w:rPr>
                <w:color w:val="333333"/>
                <w:sz w:val="18"/>
                <w:szCs w:val="18"/>
                <w:lang w:val="uk-UA"/>
              </w:rPr>
              <w:t>Звіт про виконання договору про закупівлю може містити іншу інформацію</w:t>
            </w:r>
          </w:p>
        </w:tc>
      </w:tr>
    </w:tbl>
    <w:p w14:paraId="029AF7B7" w14:textId="3A897707" w:rsidR="009D2ADF" w:rsidRPr="004B7395" w:rsidRDefault="009D2ADF">
      <w:pPr>
        <w:rPr>
          <w:lang w:val="uk-UA"/>
        </w:rPr>
      </w:pPr>
    </w:p>
    <w:sectPr w:rsidR="009D2ADF" w:rsidRPr="004B7395" w:rsidSect="004B7395">
      <w:headerReference w:type="default" r:id="rId7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49A0" w14:textId="77777777" w:rsidR="00A25013" w:rsidRDefault="00A25013" w:rsidP="00FA5737">
      <w:pPr>
        <w:spacing w:after="0" w:line="240" w:lineRule="auto"/>
      </w:pPr>
      <w:r>
        <w:separator/>
      </w:r>
    </w:p>
  </w:endnote>
  <w:endnote w:type="continuationSeparator" w:id="0">
    <w:p w14:paraId="62D5F5C0" w14:textId="77777777" w:rsidR="00A25013" w:rsidRDefault="00A25013" w:rsidP="00FA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3011" w14:textId="77777777" w:rsidR="00A25013" w:rsidRDefault="00A25013" w:rsidP="00FA5737">
      <w:pPr>
        <w:spacing w:after="0" w:line="240" w:lineRule="auto"/>
      </w:pPr>
      <w:r>
        <w:separator/>
      </w:r>
    </w:p>
  </w:footnote>
  <w:footnote w:type="continuationSeparator" w:id="0">
    <w:p w14:paraId="6CCFE7C6" w14:textId="77777777" w:rsidR="00A25013" w:rsidRDefault="00A25013" w:rsidP="00FA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88D9" w14:textId="64906FF1" w:rsidR="00FA5737" w:rsidRDefault="00FA5737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D8145" wp14:editId="14FDE32B">
          <wp:simplePos x="0" y="0"/>
          <wp:positionH relativeFrom="column">
            <wp:posOffset>-768985</wp:posOffset>
          </wp:positionH>
          <wp:positionV relativeFrom="paragraph">
            <wp:posOffset>-252730</wp:posOffset>
          </wp:positionV>
          <wp:extent cx="1968500" cy="328083"/>
          <wp:effectExtent l="0" t="0" r="0" b="0"/>
          <wp:wrapTight wrapText="bothSides">
            <wp:wrapPolygon edited="0">
              <wp:start x="0" y="0"/>
              <wp:lineTo x="0" y="1256"/>
              <wp:lineTo x="836" y="13814"/>
              <wp:lineTo x="5435" y="13814"/>
              <wp:lineTo x="21321" y="11302"/>
              <wp:lineTo x="21321" y="0"/>
              <wp:lineTo x="0" y="0"/>
            </wp:wrapPolygon>
          </wp:wrapTight>
          <wp:docPr id="122281870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32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99F"/>
    <w:multiLevelType w:val="hybridMultilevel"/>
    <w:tmpl w:val="82FA3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4D11"/>
    <w:multiLevelType w:val="hybridMultilevel"/>
    <w:tmpl w:val="B172D1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945"/>
    <w:multiLevelType w:val="hybridMultilevel"/>
    <w:tmpl w:val="9D9AA1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7B88"/>
    <w:multiLevelType w:val="hybridMultilevel"/>
    <w:tmpl w:val="A5763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C3A"/>
    <w:multiLevelType w:val="multilevel"/>
    <w:tmpl w:val="06E0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B7B93"/>
    <w:multiLevelType w:val="hybridMultilevel"/>
    <w:tmpl w:val="5EA0BE56"/>
    <w:lvl w:ilvl="0" w:tplc="1938D35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26F8D"/>
    <w:multiLevelType w:val="hybridMultilevel"/>
    <w:tmpl w:val="AC70DF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60278">
    <w:abstractNumId w:val="6"/>
  </w:num>
  <w:num w:numId="2" w16cid:durableId="75134409">
    <w:abstractNumId w:val="2"/>
  </w:num>
  <w:num w:numId="3" w16cid:durableId="1151411339">
    <w:abstractNumId w:val="1"/>
  </w:num>
  <w:num w:numId="4" w16cid:durableId="1510170590">
    <w:abstractNumId w:val="0"/>
  </w:num>
  <w:num w:numId="5" w16cid:durableId="265428791">
    <w:abstractNumId w:val="5"/>
  </w:num>
  <w:num w:numId="6" w16cid:durableId="1361128470">
    <w:abstractNumId w:val="4"/>
  </w:num>
  <w:num w:numId="7" w16cid:durableId="9352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37"/>
    <w:rsid w:val="002B7DB3"/>
    <w:rsid w:val="00333220"/>
    <w:rsid w:val="004B7395"/>
    <w:rsid w:val="0051682D"/>
    <w:rsid w:val="009D2ADF"/>
    <w:rsid w:val="00A25013"/>
    <w:rsid w:val="00F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1918"/>
  <w15:chartTrackingRefBased/>
  <w15:docId w15:val="{40659F5F-C534-4AE7-B72B-9FF4ED5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37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37"/>
    <w:pPr>
      <w:ind w:left="720"/>
      <w:contextualSpacing/>
    </w:pPr>
  </w:style>
  <w:style w:type="paragraph" w:customStyle="1" w:styleId="rvps2">
    <w:name w:val="rvps2"/>
    <w:basedOn w:val="a"/>
    <w:rsid w:val="00FA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FA5737"/>
    <w:pPr>
      <w:spacing w:after="0" w:line="240" w:lineRule="auto"/>
    </w:pPr>
    <w:rPr>
      <w:rFonts w:ascii="Times New Roman" w:eastAsia="Courier New" w:hAnsi="Times New Roman" w:cs="Courier New"/>
      <w:bCs/>
      <w:color w:val="000000"/>
      <w:kern w:val="0"/>
      <w:sz w:val="24"/>
      <w:szCs w:val="24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A5737"/>
    <w:rPr>
      <w:lang w:val="ru-RU"/>
    </w:rPr>
  </w:style>
  <w:style w:type="paragraph" w:styleId="a7">
    <w:name w:val="footer"/>
    <w:basedOn w:val="a"/>
    <w:link w:val="a8"/>
    <w:uiPriority w:val="99"/>
    <w:unhideWhenUsed/>
    <w:rsid w:val="00FA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A573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2024-12-16T12:01:00Z</dcterms:created>
  <dcterms:modified xsi:type="dcterms:W3CDTF">2024-12-16T14:20:00Z</dcterms:modified>
</cp:coreProperties>
</file>