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F4DB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ЗАТВЕРДЖЕНО</w:t>
      </w:r>
      <w:r w:rsidRPr="001D5980">
        <w:rPr>
          <w:rFonts w:ascii="Arial" w:eastAsia="Times New Roman" w:hAnsi="Arial" w:cs="Arial"/>
          <w:bCs w:val="0"/>
          <w:lang w:eastAsia="ru-UA"/>
        </w:rPr>
        <w:br/>
        <w:t>Наказ Міністерства економіки України</w:t>
      </w:r>
      <w:r w:rsidRPr="001D5980">
        <w:rPr>
          <w:rFonts w:ascii="Arial" w:eastAsia="Times New Roman" w:hAnsi="Arial" w:cs="Arial"/>
          <w:bCs w:val="0"/>
          <w:lang w:eastAsia="ru-UA"/>
        </w:rPr>
        <w:br/>
        <w:t>від 08.06.2021 р. № 40</w:t>
      </w:r>
    </w:p>
    <w:p w14:paraId="343C5F49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sz w:val="33"/>
          <w:szCs w:val="33"/>
          <w:lang w:eastAsia="ru-UA"/>
        </w:rPr>
      </w:pPr>
      <w:r w:rsidRPr="001D5980">
        <w:rPr>
          <w:rFonts w:ascii="Arial" w:eastAsia="Times New Roman" w:hAnsi="Arial" w:cs="Arial"/>
          <w:b/>
          <w:sz w:val="33"/>
          <w:szCs w:val="33"/>
          <w:lang w:eastAsia="ru-UA"/>
        </w:rPr>
        <w:t>Примірне положення про уповноважену особу</w:t>
      </w:r>
    </w:p>
    <w:p w14:paraId="0B203250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sz w:val="27"/>
          <w:szCs w:val="27"/>
          <w:lang w:eastAsia="ru-UA"/>
        </w:rPr>
      </w:pPr>
      <w:r w:rsidRPr="001D5980">
        <w:rPr>
          <w:rFonts w:ascii="Arial" w:eastAsia="Times New Roman" w:hAnsi="Arial" w:cs="Arial"/>
          <w:b/>
          <w:sz w:val="27"/>
          <w:szCs w:val="27"/>
          <w:lang w:eastAsia="ru-UA"/>
        </w:rPr>
        <w:t>1. Загальні положення</w:t>
      </w:r>
    </w:p>
    <w:p w14:paraId="6D36E2C7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1.1. Це Положення розроблено відповідно до абзацу третього пункту 11 частини першої статті 9 та частини дев’ятої статті 11 Закону «Про публічні закупівлі» (далі — Закон) — і визначає правовий статус, загальні організаційні та процедурні засади діяльності уповноваженої особи.</w:t>
      </w:r>
    </w:p>
    <w:p w14:paraId="6DA6E394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1.2. Уповноважена особа (особи) — службова (посадова) чи інша особа, яка є працівником замовника і визначена відповідальною за організацію та проведення процедур закупівель/спрощених закупівель згідно із Законом на підставі власного розпорядчого рішення замовника або трудового договору (контракту).</w:t>
      </w:r>
    </w:p>
    <w:p w14:paraId="36758533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1.3. Уповноважена особа під час організації та проведення процедури закупівлі/спрощеної закупівлі повинна забезпечити об’єктивність і неупередженість процесу організації та проведення процедур закупівель/спрощених закупівель в інтересах замовника.</w:t>
      </w:r>
    </w:p>
    <w:p w14:paraId="5583C6AC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1.4.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закупівлі/спрощеної закупівлі, наявність якого може вплинути на об’єктивність і неупередженість ухвалення рішень щодо вибору переможця процедури закупівлі/спрощеної закупівлі.</w:t>
      </w:r>
    </w:p>
    <w:p w14:paraId="3B69A9D3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1.5. Уповноважена особа для здійснення своїх функцій, визначених Законом, підтверджує свій рівень володіння необхідними (базовими) знаннями у сфері публічних закупівель на веб-порталі Уповноваженого органу з питань закупівель шляхом проходження безкоштовного тестування.</w:t>
      </w:r>
    </w:p>
    <w:p w14:paraId="5FA4C85C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1.6. Уповноважена особа у своїй діяльності керується Законом, принципами здійснення публічних закупівель, визначених Законом, іншими нормативно-правовими актами та цим Положенням.</w:t>
      </w:r>
    </w:p>
    <w:p w14:paraId="4FA760EA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sz w:val="27"/>
          <w:szCs w:val="27"/>
          <w:lang w:eastAsia="ru-UA"/>
        </w:rPr>
      </w:pPr>
      <w:r w:rsidRPr="001D5980">
        <w:rPr>
          <w:rFonts w:ascii="Arial" w:eastAsia="Times New Roman" w:hAnsi="Arial" w:cs="Arial"/>
          <w:b/>
          <w:sz w:val="27"/>
          <w:szCs w:val="27"/>
          <w:lang w:eastAsia="ru-UA"/>
        </w:rPr>
        <w:t>2. Організація діяльності уповноваженої особи</w:t>
      </w:r>
    </w:p>
    <w:p w14:paraId="633DD5A2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2.1. Уповноважена особа визначається або призначається замовником одним з таких способів:</w:t>
      </w:r>
    </w:p>
    <w:p w14:paraId="5639A5E1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1) шляхом покладення на працівника із штатної чисельності функцій уповноваженої особи як додаткової роботи з відповідною доплатою згідно із законодавством;</w:t>
      </w:r>
    </w:p>
    <w:p w14:paraId="7C9D9681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2) шляхом уведення до штатного розпису окремої посади, на яку буде покладено обов’язки виконання функцій уповноваженої особи (уповноважених осіб);</w:t>
      </w:r>
    </w:p>
    <w:p w14:paraId="44A3D709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3) шляхом укладення трудового договору (контракту) згідно із законодавством.</w:t>
      </w:r>
    </w:p>
    <w:p w14:paraId="5C7D5DFE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lastRenderedPageBreak/>
        <w:t>Замовник може використовувати одночасно декілька способів для визначення різних уповноважених осіб.</w:t>
      </w:r>
    </w:p>
    <w:p w14:paraId="508BBE6D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2.2. Замовник для організації та проведення процедур закупівель/спрощених закупівель може призначати одну або декілька уповноважених осіб залежно від обсягів закупівель та особливостей своєї діяльності за умови, що кожна з таких осіб буде відповідальною за організацію та проведення конкретних процедур закупівель/спрощених закупівель.</w:t>
      </w:r>
    </w:p>
    <w:p w14:paraId="1C153DAE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У разі визначення кількох уповноважених осіб розмежування їх повноважень та обов’язків визначається рішенням замовника.</w:t>
      </w:r>
    </w:p>
    <w:p w14:paraId="75EC0D21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У разі визначення двох і більше уповноважених осіб замовник може прийняти рішення про утворення відповідного окремого структурного підрозділу та визначити керівника, який організовує роботу такого підрозділу.</w:t>
      </w:r>
    </w:p>
    <w:p w14:paraId="7BC0B1C8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2.3. У разі відсутності однієї уповноваженої особи (під час перебування на лікарняному, у відрядженні або відпустці) замовник має право визначити іншу уповноважену особу, яка буде виконувати обов’язки такої уповноваженої особи.</w:t>
      </w:r>
    </w:p>
    <w:p w14:paraId="2A713D2B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2.4. У разі функціонування тендерного комітету згідно із Законом замовником не може бути одночасно визначено відповідальними за організацію та проведення одних і тих самих процедур закупівель тендерний комітет та уповноважену особу (осіб).</w:t>
      </w:r>
    </w:p>
    <w:p w14:paraId="554469AB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2.5. У разі призначення уповноваженою особою фахівця з публічних закупівель така особа має відповідати професійним компетентностям та мати знання, вміння і навички, що визначені в наказі Міністерства соціальної політики України від 18.02.2019 № 234 «Про затвердження професійного стандарту «Фахівець з публічних закупівель».</w:t>
      </w:r>
    </w:p>
    <w:p w14:paraId="3C96B72A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2.6. Не можуть визначатися (призначатися)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14:paraId="7CFD8B43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2.7. За рішенням замовника може утворюватися робоча група у складі працівників замовника, ініціатором утворення якої може бути уповноважена особа.</w:t>
      </w:r>
    </w:p>
    <w:p w14:paraId="25D494B5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У рішенні про утворення робочої групи замовник визначає перелік працівників, що входять до складу робочої групи, та уповноважену особу, яка буде головою, у разі якщо в замовника призначено кілька уповноважених осіб.</w:t>
      </w:r>
    </w:p>
    <w:p w14:paraId="6759B7E5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До складу робочої групи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в місті, районної, обласної ради.</w:t>
      </w:r>
    </w:p>
    <w:p w14:paraId="77F0CBB7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У разі утворення робочої групи уповноважена особа є її головою та організовує її роботу.</w:t>
      </w:r>
    </w:p>
    <w:p w14:paraId="6BC43186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Робоча група бере участь:</w:t>
      </w:r>
    </w:p>
    <w:p w14:paraId="60ACE03B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lastRenderedPageBreak/>
        <w:t>у підготовці тендерної документації, оголошення про проведення спрощеної закупівлі та вимог до предмета закупівлі;</w:t>
      </w:r>
    </w:p>
    <w:p w14:paraId="63232FB1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у розгляді тендерних пропозицій/пропозицій;</w:t>
      </w:r>
    </w:p>
    <w:p w14:paraId="57E98798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у проведенні переговорів у разі здійснення переговорної процедури.</w:t>
      </w:r>
    </w:p>
    <w:p w14:paraId="3503BA72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Члени робочої групи об’єктивно та неупереджено розглядають тендерні пропозиції/пропозиції та забезпечують збереження конфіденційності інформації, яка визначена учасниками як конфіденційна.</w:t>
      </w:r>
    </w:p>
    <w:p w14:paraId="6B14744A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Рішення робочої групи оформлюються протоколом із зазначення дати і часу прийняття рішення та мають дорадчий характер.</w:t>
      </w:r>
    </w:p>
    <w:p w14:paraId="0ABE22A9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sz w:val="27"/>
          <w:szCs w:val="27"/>
          <w:lang w:eastAsia="ru-UA"/>
        </w:rPr>
      </w:pPr>
      <w:r w:rsidRPr="001D5980">
        <w:rPr>
          <w:rFonts w:ascii="Arial" w:eastAsia="Times New Roman" w:hAnsi="Arial" w:cs="Arial"/>
          <w:b/>
          <w:sz w:val="27"/>
          <w:szCs w:val="27"/>
          <w:lang w:eastAsia="ru-UA"/>
        </w:rPr>
        <w:t>3. Засади діяльності та вимоги до уповноваженої особи</w:t>
      </w:r>
    </w:p>
    <w:p w14:paraId="3B4476E6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3.1. Уповноважена особа здійснює свою діяльність на підставі укладеного із замовником трудового договору (контракту) або розпорядчого рішення замовника та відповідного положення.</w:t>
      </w:r>
    </w:p>
    <w:p w14:paraId="4C9236A9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У разі укладення трудового договору (контракту) такий договір (контракт) може укладатися за погодженням із замовником та уповноваженою особою на встановлений чи невизначений строк.</w:t>
      </w:r>
    </w:p>
    <w:p w14:paraId="2047DAD2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Уповноважена особа може мати право на підписання договорів про закупівлю в разі надання замовником таких повноважень, оформлених відповідно до законодавства.</w:t>
      </w:r>
    </w:p>
    <w:p w14:paraId="7FA27391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3.2. Уповноважена особа не може здійснювати діяльність на підставі договору про надання послуг для проведення процедур (процедури) закупівель/спрощених закупівель (спрощеної закупівлі).</w:t>
      </w:r>
    </w:p>
    <w:p w14:paraId="1638743E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3.3. Оплата праці (доплата) уповноваженої особи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плати (доплати) уповноваженої особи визначається у трудовому договорі (контракті) відповідно до вимог законодавства.</w:t>
      </w:r>
    </w:p>
    <w:p w14:paraId="0ED03E07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3.4. 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14:paraId="65E83B4D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3.5. Уповноважена особа повинна мати вищу освіту, як правило юридичну або економічну освіту, та базовий рівень знань у сфері публічних закупівель.</w:t>
      </w:r>
    </w:p>
    <w:p w14:paraId="1937F1FC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3.6. Уповноваженій особі рекомендовано мати досвід роботи у сфері публічних закупівель.</w:t>
      </w:r>
    </w:p>
    <w:p w14:paraId="124B1170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3.7. Уповноваженій особі рекомендовано дотримуватися принципів доброчесності та діяти на основі етичних міркувань, передбачених настановами щодо етичної поведінки під час здійснення публічних закупівель.</w:t>
      </w:r>
    </w:p>
    <w:p w14:paraId="64E8B4B3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3.8. Залежно від обсягів та предмета закупівлі уповноваженій особі доцільно орієнтуватися, зокрема, у таких питаннях:</w:t>
      </w:r>
    </w:p>
    <w:p w14:paraId="4E692E03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lastRenderedPageBreak/>
        <w:t>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 w14:paraId="34171403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у чинних стандартах та технічних умовах товарів, робіт і послуг, які закуповуються замовником;</w:t>
      </w:r>
    </w:p>
    <w:p w14:paraId="746798A5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у видах, істотних умовах та особливостях укладення догорів про закупівлю товарів, робіт і послуг тощо.</w:t>
      </w:r>
    </w:p>
    <w:p w14:paraId="4557DED0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3.9. До основних завдань (функцій) уповноваженої особи належать:</w:t>
      </w:r>
    </w:p>
    <w:p w14:paraId="570BA88E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планування закупівель та формування річного плану закупівель в електронній системі закупівель;</w:t>
      </w:r>
    </w:p>
    <w:p w14:paraId="754E2500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проведення попередніх ринкових консультацій з метою аналізу ринку;</w:t>
      </w:r>
    </w:p>
    <w:p w14:paraId="51EE73E6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здійснення вибору процедури закупівлі;</w:t>
      </w:r>
    </w:p>
    <w:p w14:paraId="43E124FB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проведення процедур закупівель/спрощених закупівель;</w:t>
      </w:r>
    </w:p>
    <w:p w14:paraId="2F5496A3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забезпечення укладання рамкових угод;</w:t>
      </w:r>
    </w:p>
    <w:p w14:paraId="5B23C2CE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забезпечення рівних умов для всіх учасників, об’єктивний та чесний вибір переможця процедури закупівлі/спрощеної закупівлі;</w:t>
      </w:r>
    </w:p>
    <w:p w14:paraId="05F53FA4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забезпечення складання, затвердження та зберігання відповідних документів з питань публічних закупівель, визначених Законом;</w:t>
      </w:r>
    </w:p>
    <w:p w14:paraId="2C973226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забезпечення оприлюднення в електронній системі закупівель інформації, необхідної для виконання вимог Закону;</w:t>
      </w:r>
    </w:p>
    <w:p w14:paraId="3F6B9ECA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забезпечення надсилання в електронному вигляді до органу оскарження інформації, документів та матеріалів щодо проведення процедур закупівель у разі отримання запиту від органу оскарження;</w:t>
      </w:r>
    </w:p>
    <w:p w14:paraId="1EB7940F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взаємодія з органами, що здійснюють контроль у сфері публічних закупівель під час виконання ними своїх функцій відповідно до законодавства;</w:t>
      </w:r>
    </w:p>
    <w:p w14:paraId="03B7D3C7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здійснення інших дій, передбачених Законом, трудовим договором (контрактом) або розпорядчим рішенням замовника.</w:t>
      </w:r>
    </w:p>
    <w:p w14:paraId="3E4421FB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sz w:val="27"/>
          <w:szCs w:val="27"/>
          <w:lang w:eastAsia="ru-UA"/>
        </w:rPr>
      </w:pPr>
      <w:r w:rsidRPr="001D5980">
        <w:rPr>
          <w:rFonts w:ascii="Arial" w:eastAsia="Times New Roman" w:hAnsi="Arial" w:cs="Arial"/>
          <w:b/>
          <w:sz w:val="27"/>
          <w:szCs w:val="27"/>
          <w:lang w:eastAsia="ru-UA"/>
        </w:rPr>
        <w:t>4. Права та обов’язки уповноваженої особи</w:t>
      </w:r>
    </w:p>
    <w:p w14:paraId="56D865DC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4.1. Уповноважена особа має право:</w:t>
      </w:r>
    </w:p>
    <w:p w14:paraId="46C8944B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проходити навчання з питань організації та здійснення публічних закупівель, у тому числі дистанційне, що здійснюється за допомогою мережі Інтернет;</w:t>
      </w:r>
    </w:p>
    <w:p w14:paraId="17EDE641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брати участь у плануванні видатків і визначенні потреби в товарах, роботах і послугах, що закуповуватимуться;</w:t>
      </w:r>
    </w:p>
    <w:p w14:paraId="1CA6F966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lastRenderedPageBreak/>
        <w:t>запитувати та отримувати рекомендації та інформацію від суб’єктів господарювання для планування закупівель та підготовки до проведення процедур закупівель/спрощених закупівель;</w:t>
      </w:r>
    </w:p>
    <w:p w14:paraId="4CBA70DB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вимагати та отримувати від службових осіб і підрозділів замовника інформацію та документи, необхідні для виконання завдань (функцій), пов’язаних з організацією та проведенням процедур закупівель/спрощених закупівель;</w:t>
      </w:r>
    </w:p>
    <w:p w14:paraId="2788613E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приймати рішення, узгоджувати проекти документів, зокрема проект договору про закупівлю з метою забезпечення його відповідності умовам процедури закупівлі/спрощеної закупівлі, та підписувати в межах компетенції відповідні документи;</w:t>
      </w:r>
    </w:p>
    <w:p w14:paraId="36075FA4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ініціювати утворення робочої групи із складу працівників замовника;</w:t>
      </w:r>
    </w:p>
    <w:p w14:paraId="53ECE16E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надавати пропозиції керівнику щодо співпраці із централізованою закупівельною організацією;</w:t>
      </w:r>
    </w:p>
    <w:p w14:paraId="41912469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брати участь у нарадах, зборах з питань, пов’язаних з виконанням її функціональних обов’язків;</w:t>
      </w:r>
    </w:p>
    <w:p w14:paraId="782E95C0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надавати роз’яснення та консультації структурним підрозділам замовника з питань, що належать до компетенції уповноваженої особи;</w:t>
      </w:r>
    </w:p>
    <w:p w14:paraId="2E33DD23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ознайомлюватися з документами, що визначають права та обов’язки уповноваженої особи (осіб);</w:t>
      </w:r>
    </w:p>
    <w:p w14:paraId="16B76142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уносити пропозиції керівнику щодо організації закупівельної діяльності;</w:t>
      </w:r>
    </w:p>
    <w:p w14:paraId="141AD6C7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здійснювати інші дії, передбачені законодавством.</w:t>
      </w:r>
    </w:p>
    <w:p w14:paraId="64AE53CD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4.2. Уповноважена особа зобов’язана:</w:t>
      </w:r>
    </w:p>
    <w:p w14:paraId="0ED1D291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дотримуватися законодавства у сфері публічних закупівель та цього Положення;</w:t>
      </w:r>
    </w:p>
    <w:p w14:paraId="2287B827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організовувати та проводити процедури закупівель/спрощені закупівлі;</w:t>
      </w:r>
    </w:p>
    <w:p w14:paraId="4BB081D7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забезпечувати рівні умови для всіх учасників процедур закупівель/спрощених закупівель, об’єктивний вибір переможця;</w:t>
      </w:r>
    </w:p>
    <w:p w14:paraId="4D71EE7F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у встановленому Законом порядку визначати переможців процедур закупівель/спрощених закупівель.</w:t>
      </w:r>
    </w:p>
    <w:p w14:paraId="26D74C5D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4.3. Уповноважена особа несе персональну відповідальність:</w:t>
      </w:r>
    </w:p>
    <w:p w14:paraId="2C99578A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за прийняті нею рішення і вчинені дії (бездіяльність) відповідно до законів України;</w:t>
      </w:r>
    </w:p>
    <w:p w14:paraId="11C0151D" w14:textId="77777777" w:rsidR="001D5980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за повноту та достовірність інформації, що оприлюднюється на веб-порталі Уповноваженого органу з питань закупівель;</w:t>
      </w:r>
    </w:p>
    <w:p w14:paraId="03FD8AEA" w14:textId="1242D7D6" w:rsidR="004D3CFE" w:rsidRPr="001D5980" w:rsidRDefault="001D5980" w:rsidP="001D5980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 w:val="0"/>
          <w:lang w:eastAsia="ru-UA"/>
        </w:rPr>
      </w:pPr>
      <w:r w:rsidRPr="001D5980">
        <w:rPr>
          <w:rFonts w:ascii="Arial" w:eastAsia="Times New Roman" w:hAnsi="Arial" w:cs="Arial"/>
          <w:bCs w:val="0"/>
          <w:lang w:eastAsia="ru-UA"/>
        </w:rPr>
        <w:t>за порушення вимог, установлених Законом та нормативно-правовими актами, прийнятими на його виконання.</w:t>
      </w:r>
    </w:p>
    <w:sectPr w:rsidR="004D3CFE" w:rsidRPr="001D5980" w:rsidSect="004F74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80"/>
    <w:rsid w:val="001D5980"/>
    <w:rsid w:val="004A0A4E"/>
    <w:rsid w:val="004D3CFE"/>
    <w:rsid w:val="004F745F"/>
    <w:rsid w:val="00A45879"/>
    <w:rsid w:val="00B54199"/>
    <w:rsid w:val="00CA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30DA"/>
  <w15:chartTrackingRefBased/>
  <w15:docId w15:val="{E6F1E194-2CA1-4F41-B38C-2D639D03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="Courier New"/>
        <w:bCs/>
        <w:color w:val="000000"/>
        <w:sz w:val="24"/>
        <w:szCs w:val="24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2CA"/>
    <w:pPr>
      <w:widowControl w:val="0"/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1D5980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color w:val="auto"/>
      <w:sz w:val="36"/>
      <w:szCs w:val="36"/>
      <w:lang w:eastAsia="ru-UA"/>
    </w:rPr>
  </w:style>
  <w:style w:type="paragraph" w:styleId="3">
    <w:name w:val="heading 3"/>
    <w:basedOn w:val="a"/>
    <w:link w:val="30"/>
    <w:uiPriority w:val="9"/>
    <w:qFormat/>
    <w:rsid w:val="001D5980"/>
    <w:pPr>
      <w:widowControl/>
      <w:spacing w:before="100" w:beforeAutospacing="1" w:after="100" w:afterAutospacing="1"/>
      <w:outlineLvl w:val="2"/>
    </w:pPr>
    <w:rPr>
      <w:rFonts w:eastAsia="Times New Roman" w:cs="Times New Roman"/>
      <w:b/>
      <w:color w:val="auto"/>
      <w:sz w:val="27"/>
      <w:szCs w:val="27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980"/>
    <w:rPr>
      <w:rFonts w:eastAsia="Times New Roman" w:cs="Times New Roman"/>
      <w:b/>
      <w:color w:val="auto"/>
      <w:sz w:val="36"/>
      <w:szCs w:val="36"/>
      <w:lang w:eastAsia="ru-UA"/>
    </w:rPr>
  </w:style>
  <w:style w:type="character" w:customStyle="1" w:styleId="30">
    <w:name w:val="Заголовок 3 Знак"/>
    <w:basedOn w:val="a0"/>
    <w:link w:val="3"/>
    <w:uiPriority w:val="9"/>
    <w:rsid w:val="001D5980"/>
    <w:rPr>
      <w:rFonts w:eastAsia="Times New Roman" w:cs="Times New Roman"/>
      <w:b/>
      <w:color w:val="auto"/>
      <w:sz w:val="27"/>
      <w:szCs w:val="27"/>
      <w:lang w:eastAsia="ru-UA"/>
    </w:rPr>
  </w:style>
  <w:style w:type="paragraph" w:customStyle="1" w:styleId="anchor">
    <w:name w:val="anchor"/>
    <w:basedOn w:val="a"/>
    <w:rsid w:val="001D5980"/>
    <w:pPr>
      <w:widowControl/>
      <w:spacing w:before="100" w:beforeAutospacing="1" w:after="100" w:afterAutospacing="1"/>
    </w:pPr>
    <w:rPr>
      <w:rFonts w:eastAsia="Times New Roman" w:cs="Times New Roman"/>
      <w:bCs w:val="0"/>
      <w:color w:val="auto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9339</Characters>
  <Application>Microsoft Office Word</Application>
  <DocSecurity>0</DocSecurity>
  <Lines>77</Lines>
  <Paragraphs>21</Paragraphs>
  <ScaleCrop>false</ScaleCrop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Тарнопольська</dc:creator>
  <cp:keywords/>
  <dc:description/>
  <cp:lastModifiedBy>Ілона Тарнопольська</cp:lastModifiedBy>
  <cp:revision>1</cp:revision>
  <dcterms:created xsi:type="dcterms:W3CDTF">2024-01-23T12:06:00Z</dcterms:created>
  <dcterms:modified xsi:type="dcterms:W3CDTF">2024-01-23T12:07:00Z</dcterms:modified>
</cp:coreProperties>
</file>