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8"/>
        </w:rPr>
      </w:pPr>
    </w:p>
    <w:p>
      <w:pPr>
        <w:pStyle w:val="BodyText"/>
        <w:spacing w:before="135"/>
        <w:rPr>
          <w:sz w:val="28"/>
        </w:rPr>
      </w:pPr>
    </w:p>
    <w:p>
      <w:pPr>
        <w:pStyle w:val="Heading1"/>
        <w:jc w:val="right"/>
      </w:pPr>
      <w:r>
        <w:rPr>
          <w:spacing w:val="-2"/>
        </w:rPr>
        <w:t>ФОРМА</w:t>
      </w:r>
    </w:p>
    <w:p>
      <w:pPr>
        <w:pStyle w:val="BodyText"/>
        <w:spacing w:before="63"/>
        <w:ind w:left="971"/>
      </w:pPr>
      <w:r>
        <w:rPr/>
        <w:br w:type="column"/>
      </w:r>
      <w:r>
        <w:rPr/>
        <w:t>Додаток</w:t>
      </w:r>
      <w:r>
        <w:rPr>
          <w:spacing w:val="-3"/>
        </w:rPr>
        <w:t> </w:t>
      </w:r>
      <w:r>
        <w:rPr>
          <w:spacing w:val="-10"/>
        </w:rPr>
        <w:t>1</w:t>
      </w:r>
    </w:p>
    <w:p>
      <w:pPr>
        <w:pStyle w:val="BodyText"/>
        <w:ind w:left="971"/>
      </w:pPr>
      <w:r>
        <w:rPr/>
        <w:t>до</w:t>
      </w:r>
      <w:r>
        <w:rPr>
          <w:spacing w:val="-3"/>
        </w:rPr>
        <w:t> </w:t>
      </w:r>
      <w:r>
        <w:rPr/>
        <w:t>Настанови</w:t>
      </w:r>
      <w:r>
        <w:rPr>
          <w:spacing w:val="-3"/>
        </w:rPr>
        <w:t> </w:t>
      </w:r>
      <w:r>
        <w:rPr/>
        <w:t>(пункт</w:t>
      </w:r>
      <w:r>
        <w:rPr>
          <w:spacing w:val="-3"/>
        </w:rPr>
        <w:t> </w:t>
      </w:r>
      <w:r>
        <w:rPr>
          <w:spacing w:val="-2"/>
        </w:rPr>
        <w:t>3.11)</w:t>
      </w:r>
    </w:p>
    <w:p>
      <w:pPr>
        <w:spacing w:after="0"/>
        <w:sectPr>
          <w:type w:val="continuous"/>
          <w:pgSz w:w="11910" w:h="16840"/>
          <w:pgMar w:top="760" w:bottom="280" w:left="1180" w:right="620"/>
          <w:cols w:num="2" w:equalWidth="0">
            <w:col w:w="5605" w:space="40"/>
            <w:col w:w="4465"/>
          </w:cols>
        </w:sectPr>
      </w:pPr>
    </w:p>
    <w:p>
      <w:pPr>
        <w:pStyle w:val="Heading1"/>
        <w:spacing w:before="26"/>
        <w:ind w:left="2588"/>
      </w:pPr>
      <w:r>
        <w:rPr/>
        <w:t>локального</w:t>
      </w:r>
      <w:r>
        <w:rPr>
          <w:spacing w:val="-7"/>
        </w:rPr>
        <w:t> </w:t>
      </w:r>
      <w:r>
        <w:rPr/>
        <w:t>кошторису</w:t>
      </w:r>
      <w:r>
        <w:rPr>
          <w:spacing w:val="-7"/>
        </w:rPr>
        <w:t> </w:t>
      </w:r>
      <w:r>
        <w:rPr/>
        <w:t>на</w:t>
      </w:r>
      <w:r>
        <w:rPr>
          <w:spacing w:val="-10"/>
        </w:rPr>
        <w:t> </w:t>
      </w:r>
      <w:r>
        <w:rPr/>
        <w:t>будівельні</w:t>
      </w:r>
      <w:r>
        <w:rPr>
          <w:spacing w:val="-10"/>
        </w:rPr>
        <w:t> </w:t>
      </w:r>
      <w:r>
        <w:rPr>
          <w:spacing w:val="-2"/>
        </w:rPr>
        <w:t>роботи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6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936040</wp:posOffset>
                </wp:positionH>
                <wp:positionV relativeFrom="paragraph">
                  <wp:posOffset>178142</wp:posOffset>
                </wp:positionV>
                <wp:extent cx="223583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235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835" h="0">
                              <a:moveTo>
                                <a:pt x="0" y="0"/>
                              </a:moveTo>
                              <a:lnTo>
                                <a:pt x="223561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704002pt;margin-top:14.026993pt;width:176.05pt;height:.1pt;mso-position-horizontal-relative:page;mso-position-vertical-relative:paragraph;z-index:-15728640;mso-wrap-distance-left:0;mso-wrap-distance-right:0" id="docshape1" coordorigin="1474,281" coordsize="3521,0" path="m1474,281l4995,281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7"/>
        <w:ind w:left="291" w:right="0" w:firstLine="0"/>
        <w:jc w:val="left"/>
        <w:rPr>
          <w:i/>
          <w:sz w:val="22"/>
        </w:rPr>
      </w:pPr>
      <w:r>
        <w:rPr>
          <w:i/>
          <w:sz w:val="22"/>
        </w:rPr>
        <w:t>(найменування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об’єкта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будівництва)</w:t>
      </w:r>
    </w:p>
    <w:p>
      <w:pPr>
        <w:pStyle w:val="Heading1"/>
        <w:spacing w:before="164"/>
        <w:ind w:left="2142"/>
      </w:pPr>
      <w:r>
        <w:rPr/>
        <w:t>Локальний</w:t>
      </w:r>
      <w:r>
        <w:rPr>
          <w:spacing w:val="-7"/>
        </w:rPr>
        <w:t> </w:t>
      </w:r>
      <w:r>
        <w:rPr/>
        <w:t>кошторис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будівельні</w:t>
      </w:r>
      <w:r>
        <w:rPr>
          <w:spacing w:val="-5"/>
        </w:rPr>
        <w:t> </w:t>
      </w:r>
      <w:r>
        <w:rPr/>
        <w:t>роботи</w:t>
      </w:r>
      <w:r>
        <w:rPr>
          <w:spacing w:val="-6"/>
        </w:rPr>
        <w:t> </w:t>
      </w:r>
      <w:r>
        <w:rPr>
          <w:spacing w:val="-10"/>
        </w:rPr>
        <w:t>№</w:t>
      </w:r>
    </w:p>
    <w:p>
      <w:pPr>
        <w:pStyle w:val="BodyText"/>
        <w:tabs>
          <w:tab w:pos="8866" w:val="left" w:leader="none"/>
        </w:tabs>
        <w:spacing w:before="44"/>
        <w:ind w:left="236"/>
      </w:pPr>
      <w:r>
        <w:rPr/>
        <w:t>на </w:t>
      </w:r>
      <w:r>
        <w:rPr>
          <w:u w:val="single"/>
        </w:rPr>
        <w:tab/>
      </w:r>
    </w:p>
    <w:p>
      <w:pPr>
        <w:spacing w:line="276" w:lineRule="auto" w:before="41"/>
        <w:ind w:left="2788" w:right="748" w:hanging="1979"/>
        <w:jc w:val="left"/>
        <w:rPr>
          <w:i/>
          <w:sz w:val="24"/>
        </w:rPr>
      </w:pPr>
      <w:r>
        <w:rPr>
          <w:i/>
          <w:sz w:val="24"/>
        </w:rPr>
        <w:t>(найменування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робіт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та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витрат,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найменування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будівлі,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споруди,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лінійного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об’єкта інженерно-транспортної інфраструктури)</w:t>
      </w:r>
    </w:p>
    <w:p>
      <w:pPr>
        <w:pStyle w:val="BodyText"/>
        <w:tabs>
          <w:tab w:pos="3792" w:val="left" w:leader="none"/>
          <w:tab w:pos="4153" w:val="left" w:leader="none"/>
          <w:tab w:pos="7829" w:val="left" w:leader="none"/>
          <w:tab w:pos="7879" w:val="left" w:leader="none"/>
        </w:tabs>
        <w:spacing w:line="273" w:lineRule="auto" w:before="66"/>
        <w:ind w:left="294" w:right="1075"/>
      </w:pPr>
      <w:r>
        <w:rPr>
          <w:spacing w:val="-2"/>
        </w:rPr>
        <w:t>Основа:</w:t>
      </w:r>
      <w:r>
        <w:rPr/>
        <w:tab/>
        <w:tab/>
        <w:t>Кошторисна вартість </w:t>
      </w:r>
      <w:r>
        <w:rPr>
          <w:u w:val="single"/>
        </w:rPr>
        <w:tab/>
        <w:tab/>
      </w:r>
      <w:r>
        <w:rPr/>
        <w:t>тис. грн креслення (специфікації) № </w:t>
      </w:r>
      <w:r>
        <w:rPr>
          <w:u w:val="single"/>
        </w:rPr>
        <w:tab/>
      </w:r>
      <w:r>
        <w:rPr/>
        <w:tab/>
        <w:t>Кошторисна трудомісткість </w:t>
      </w:r>
      <w:r>
        <w:rPr>
          <w:u w:val="single"/>
        </w:rPr>
        <w:tab/>
      </w:r>
      <w:r>
        <w:rPr>
          <w:spacing w:val="-10"/>
        </w:rPr>
        <w:t>тис.</w:t>
      </w:r>
      <w:r>
        <w:rPr>
          <w:spacing w:val="-24"/>
        </w:rPr>
        <w:t> </w:t>
      </w:r>
      <w:r>
        <w:rPr>
          <w:spacing w:val="-10"/>
        </w:rPr>
        <w:t>люд.</w:t>
      </w:r>
      <w:r>
        <w:rPr>
          <w:spacing w:val="-24"/>
        </w:rPr>
        <w:t> </w:t>
      </w:r>
      <w:r>
        <w:rPr>
          <w:spacing w:val="-10"/>
        </w:rPr>
        <w:t>год</w:t>
      </w:r>
    </w:p>
    <w:p>
      <w:pPr>
        <w:pStyle w:val="BodyText"/>
        <w:tabs>
          <w:tab w:pos="7835" w:val="left" w:leader="none"/>
        </w:tabs>
        <w:spacing w:line="276" w:lineRule="auto" w:before="2"/>
        <w:ind w:left="4185" w:right="1458" w:hanging="46"/>
      </w:pPr>
      <w:r>
        <w:rPr/>
        <w:t>Кошторисна заробітна плата </w:t>
      </w:r>
      <w:r>
        <w:rPr>
          <w:u w:val="single"/>
        </w:rPr>
        <w:tab/>
      </w:r>
      <w:r>
        <w:rPr>
          <w:spacing w:val="-57"/>
          <w:u w:val="single"/>
        </w:rPr>
        <w:t> </w:t>
      </w:r>
      <w:r>
        <w:rPr/>
        <w:t>тис.</w:t>
      </w:r>
      <w:r>
        <w:rPr>
          <w:spacing w:val="-15"/>
        </w:rPr>
        <w:t> </w:t>
      </w:r>
      <w:r>
        <w:rPr/>
        <w:t>грн Середній розряд робіт </w:t>
      </w:r>
      <w:r>
        <w:rPr>
          <w:u w:val="single"/>
        </w:rPr>
        <w:tab/>
      </w:r>
      <w:r>
        <w:rPr>
          <w:spacing w:val="-2"/>
        </w:rPr>
        <w:t>розряд</w:t>
      </w:r>
    </w:p>
    <w:p>
      <w:pPr>
        <w:pStyle w:val="BodyText"/>
        <w:tabs>
          <w:tab w:pos="4950" w:val="left" w:leader="none"/>
          <w:tab w:pos="6992" w:val="left" w:leader="none"/>
          <w:tab w:pos="7532" w:val="left" w:leader="none"/>
        </w:tabs>
        <w:spacing w:line="232" w:lineRule="exact"/>
        <w:ind w:left="294"/>
      </w:pPr>
      <w:r>
        <w:rPr/>
        <w:t>Складений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поточних</w:t>
      </w:r>
      <w:r>
        <w:rPr>
          <w:spacing w:val="-2"/>
        </w:rPr>
        <w:t> </w:t>
      </w:r>
      <w:r>
        <w:rPr/>
        <w:t>цінах станом</w:t>
      </w:r>
      <w:r>
        <w:rPr>
          <w:spacing w:val="-2"/>
        </w:rPr>
        <w:t> </w:t>
      </w:r>
      <w:r>
        <w:rPr/>
        <w:t>на</w:t>
      </w:r>
      <w:r>
        <w:rPr>
          <w:spacing w:val="4"/>
        </w:rPr>
        <w:t> </w:t>
      </w:r>
      <w:r>
        <w:rPr/>
        <w:t>«</w:t>
      </w:r>
      <w:r>
        <w:rPr>
          <w:spacing w:val="-9"/>
        </w:rPr>
        <w:t> 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р.</w:t>
      </w: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"/>
        <w:gridCol w:w="991"/>
        <w:gridCol w:w="1416"/>
        <w:gridCol w:w="806"/>
        <w:gridCol w:w="568"/>
        <w:gridCol w:w="753"/>
        <w:gridCol w:w="849"/>
        <w:gridCol w:w="693"/>
        <w:gridCol w:w="849"/>
        <w:gridCol w:w="962"/>
        <w:gridCol w:w="877"/>
        <w:gridCol w:w="680"/>
      </w:tblGrid>
      <w:tr>
        <w:trPr>
          <w:trHeight w:val="1312" w:hRule="atLeast"/>
        </w:trPr>
        <w:tc>
          <w:tcPr>
            <w:tcW w:w="422" w:type="dxa"/>
            <w:vMerge w:val="restart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114"/>
              <w:rPr>
                <w:sz w:val="19"/>
              </w:rPr>
            </w:pPr>
          </w:p>
          <w:p>
            <w:pPr>
              <w:pStyle w:val="TableParagraph"/>
              <w:spacing w:before="1"/>
              <w:ind w:left="52" w:right="41" w:firstLine="67"/>
              <w:rPr>
                <w:sz w:val="19"/>
              </w:rPr>
            </w:pPr>
            <w:r>
              <w:rPr>
                <w:spacing w:val="-10"/>
                <w:sz w:val="19"/>
              </w:rPr>
              <w:t>№</w:t>
            </w:r>
            <w:r>
              <w:rPr>
                <w:spacing w:val="-4"/>
                <w:sz w:val="19"/>
              </w:rPr>
              <w:t> Ч.ч.</w:t>
            </w:r>
          </w:p>
        </w:tc>
        <w:tc>
          <w:tcPr>
            <w:tcW w:w="991" w:type="dxa"/>
            <w:vMerge w:val="restart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114"/>
              <w:rPr>
                <w:sz w:val="19"/>
              </w:rPr>
            </w:pPr>
          </w:p>
          <w:p>
            <w:pPr>
              <w:pStyle w:val="TableParagraph"/>
              <w:spacing w:before="1"/>
              <w:ind w:left="209" w:right="66" w:hanging="130"/>
              <w:rPr>
                <w:sz w:val="19"/>
              </w:rPr>
            </w:pPr>
            <w:r>
              <w:rPr>
                <w:spacing w:val="-2"/>
                <w:sz w:val="19"/>
              </w:rPr>
              <w:t>Обґрунту- вання (шифр норми)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114"/>
              <w:rPr>
                <w:sz w:val="19"/>
              </w:rPr>
            </w:pPr>
          </w:p>
          <w:p>
            <w:pPr>
              <w:pStyle w:val="TableParagraph"/>
              <w:spacing w:before="1"/>
              <w:ind w:left="153" w:right="100" w:hanging="39"/>
              <w:rPr>
                <w:sz w:val="19"/>
              </w:rPr>
            </w:pPr>
            <w:r>
              <w:rPr>
                <w:spacing w:val="-2"/>
                <w:sz w:val="19"/>
              </w:rPr>
              <w:t>Найменування </w:t>
            </w:r>
            <w:r>
              <w:rPr>
                <w:sz w:val="19"/>
              </w:rPr>
              <w:t>робіт і витрат</w:t>
            </w:r>
          </w:p>
        </w:tc>
        <w:tc>
          <w:tcPr>
            <w:tcW w:w="806" w:type="dxa"/>
            <w:vMerge w:val="restart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114"/>
              <w:rPr>
                <w:sz w:val="19"/>
              </w:rPr>
            </w:pPr>
          </w:p>
          <w:p>
            <w:pPr>
              <w:pStyle w:val="TableParagraph"/>
              <w:spacing w:before="1"/>
              <w:ind w:left="128" w:right="18" w:hanging="84"/>
              <w:rPr>
                <w:sz w:val="19"/>
              </w:rPr>
            </w:pPr>
            <w:r>
              <w:rPr>
                <w:spacing w:val="-2"/>
                <w:sz w:val="19"/>
              </w:rPr>
              <w:t>Одиниця виміру</w:t>
            </w:r>
          </w:p>
        </w:tc>
        <w:tc>
          <w:tcPr>
            <w:tcW w:w="568" w:type="dxa"/>
            <w:vMerge w:val="restart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114"/>
              <w:rPr>
                <w:sz w:val="19"/>
              </w:rPr>
            </w:pPr>
          </w:p>
          <w:p>
            <w:pPr>
              <w:pStyle w:val="TableParagraph"/>
              <w:spacing w:before="1"/>
              <w:ind w:left="87" w:right="48" w:hanging="12"/>
              <w:rPr>
                <w:sz w:val="19"/>
              </w:rPr>
            </w:pPr>
            <w:r>
              <w:rPr>
                <w:spacing w:val="-2"/>
                <w:sz w:val="19"/>
              </w:rPr>
              <w:t>Кіль- кість</w:t>
            </w:r>
          </w:p>
        </w:tc>
        <w:tc>
          <w:tcPr>
            <w:tcW w:w="1602" w:type="dxa"/>
            <w:gridSpan w:val="2"/>
          </w:tcPr>
          <w:p>
            <w:pPr>
              <w:pStyle w:val="TableParagraph"/>
              <w:spacing w:before="213"/>
              <w:rPr>
                <w:sz w:val="19"/>
              </w:rPr>
            </w:pPr>
          </w:p>
          <w:p>
            <w:pPr>
              <w:pStyle w:val="TableParagraph"/>
              <w:ind w:left="666" w:right="67" w:hanging="584"/>
              <w:rPr>
                <w:sz w:val="19"/>
              </w:rPr>
            </w:pPr>
            <w:r>
              <w:rPr>
                <w:sz w:val="19"/>
              </w:rPr>
              <w:t>Вартість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одиниці, </w:t>
            </w:r>
            <w:r>
              <w:rPr>
                <w:spacing w:val="-4"/>
                <w:sz w:val="19"/>
              </w:rPr>
              <w:t>грн</w:t>
            </w:r>
          </w:p>
        </w:tc>
        <w:tc>
          <w:tcPr>
            <w:tcW w:w="2504" w:type="dxa"/>
            <w:gridSpan w:val="3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105"/>
              <w:rPr>
                <w:sz w:val="19"/>
              </w:rPr>
            </w:pPr>
          </w:p>
          <w:p>
            <w:pPr>
              <w:pStyle w:val="TableParagraph"/>
              <w:ind w:left="363"/>
              <w:rPr>
                <w:sz w:val="19"/>
              </w:rPr>
            </w:pPr>
            <w:r>
              <w:rPr>
                <w:sz w:val="19"/>
              </w:rPr>
              <w:t>Загальна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вартість,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5"/>
                <w:sz w:val="19"/>
              </w:rPr>
              <w:t>грн</w:t>
            </w:r>
          </w:p>
        </w:tc>
        <w:tc>
          <w:tcPr>
            <w:tcW w:w="1557" w:type="dxa"/>
            <w:gridSpan w:val="2"/>
          </w:tcPr>
          <w:p>
            <w:pPr>
              <w:pStyle w:val="TableParagraph"/>
              <w:ind w:left="322" w:right="162" w:hanging="123"/>
              <w:rPr>
                <w:sz w:val="19"/>
              </w:rPr>
            </w:pPr>
            <w:r>
              <w:rPr>
                <w:sz w:val="19"/>
              </w:rPr>
              <w:t>Витрати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труда </w:t>
            </w:r>
            <w:r>
              <w:rPr>
                <w:spacing w:val="-2"/>
                <w:sz w:val="19"/>
              </w:rPr>
              <w:t>робітників, </w:t>
            </w:r>
            <w:r>
              <w:rPr>
                <w:sz w:val="19"/>
              </w:rPr>
              <w:t>люд.год, не </w:t>
            </w:r>
            <w:r>
              <w:rPr>
                <w:spacing w:val="-2"/>
                <w:sz w:val="19"/>
              </w:rPr>
              <w:t>зайнятих</w:t>
            </w:r>
          </w:p>
          <w:p>
            <w:pPr>
              <w:pStyle w:val="TableParagraph"/>
              <w:spacing w:line="220" w:lineRule="exact"/>
              <w:ind w:left="509" w:hanging="473"/>
              <w:rPr>
                <w:sz w:val="19"/>
              </w:rPr>
            </w:pPr>
            <w:r>
              <w:rPr>
                <w:spacing w:val="-2"/>
                <w:sz w:val="19"/>
              </w:rPr>
              <w:t>обслуговуванням машин</w:t>
            </w:r>
          </w:p>
        </w:tc>
      </w:tr>
      <w:tr>
        <w:trPr>
          <w:trHeight w:val="653" w:hRule="atLeast"/>
        </w:trPr>
        <w:tc>
          <w:tcPr>
            <w:tcW w:w="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spacing w:before="212"/>
              <w:ind w:left="1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Всього</w:t>
            </w:r>
          </w:p>
        </w:tc>
        <w:tc>
          <w:tcPr>
            <w:tcW w:w="849" w:type="dxa"/>
          </w:tcPr>
          <w:p>
            <w:pPr>
              <w:pStyle w:val="TableParagraph"/>
              <w:ind w:left="283" w:hanging="229"/>
              <w:rPr>
                <w:sz w:val="19"/>
              </w:rPr>
            </w:pPr>
            <w:r>
              <w:rPr>
                <w:spacing w:val="-10"/>
                <w:sz w:val="19"/>
              </w:rPr>
              <w:t>Експлуат-</w:t>
            </w:r>
            <w:r>
              <w:rPr>
                <w:spacing w:val="-4"/>
                <w:sz w:val="19"/>
              </w:rPr>
              <w:t> ації</w:t>
            </w:r>
          </w:p>
          <w:p>
            <w:pPr>
              <w:pStyle w:val="TableParagraph"/>
              <w:spacing w:line="203" w:lineRule="exact"/>
              <w:ind w:left="151"/>
              <w:rPr>
                <w:sz w:val="19"/>
              </w:rPr>
            </w:pPr>
            <w:r>
              <w:rPr>
                <w:spacing w:val="-2"/>
                <w:sz w:val="19"/>
              </w:rPr>
              <w:t>машин</w:t>
            </w:r>
          </w:p>
        </w:tc>
        <w:tc>
          <w:tcPr>
            <w:tcW w:w="693" w:type="dxa"/>
            <w:vMerge w:val="restart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217"/>
              <w:rPr>
                <w:sz w:val="19"/>
              </w:rPr>
            </w:pPr>
          </w:p>
          <w:p>
            <w:pPr>
              <w:pStyle w:val="TableParagraph"/>
              <w:ind w:left="80"/>
              <w:rPr>
                <w:sz w:val="19"/>
              </w:rPr>
            </w:pPr>
            <w:r>
              <w:rPr>
                <w:spacing w:val="-2"/>
                <w:sz w:val="19"/>
              </w:rPr>
              <w:t>Всього</w:t>
            </w:r>
          </w:p>
        </w:tc>
        <w:tc>
          <w:tcPr>
            <w:tcW w:w="849" w:type="dxa"/>
            <w:vMerge w:val="restart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106"/>
              <w:rPr>
                <w:sz w:val="19"/>
              </w:rPr>
            </w:pPr>
          </w:p>
          <w:p>
            <w:pPr>
              <w:pStyle w:val="TableParagraph"/>
              <w:ind w:left="198" w:right="9" w:hanging="154"/>
              <w:rPr>
                <w:sz w:val="19"/>
              </w:rPr>
            </w:pPr>
            <w:r>
              <w:rPr>
                <w:spacing w:val="-6"/>
                <w:sz w:val="19"/>
              </w:rPr>
              <w:t>заробітної </w:t>
            </w:r>
            <w:r>
              <w:rPr>
                <w:spacing w:val="-4"/>
                <w:sz w:val="19"/>
              </w:rPr>
              <w:t>плати</w:t>
            </w:r>
          </w:p>
        </w:tc>
        <w:tc>
          <w:tcPr>
            <w:tcW w:w="962" w:type="dxa"/>
          </w:tcPr>
          <w:p>
            <w:pPr>
              <w:pStyle w:val="TableParagraph"/>
              <w:ind w:left="300" w:right="98" w:hanging="181"/>
              <w:rPr>
                <w:sz w:val="19"/>
              </w:rPr>
            </w:pPr>
            <w:r>
              <w:rPr>
                <w:spacing w:val="-2"/>
                <w:sz w:val="19"/>
              </w:rPr>
              <w:t>Експлуа- тації</w:t>
            </w:r>
          </w:p>
          <w:p>
            <w:pPr>
              <w:pStyle w:val="TableParagraph"/>
              <w:spacing w:line="203" w:lineRule="exact"/>
              <w:ind w:left="208"/>
              <w:rPr>
                <w:sz w:val="19"/>
              </w:rPr>
            </w:pPr>
            <w:r>
              <w:rPr>
                <w:spacing w:val="-2"/>
                <w:sz w:val="19"/>
              </w:rPr>
              <w:t>машин</w:t>
            </w:r>
          </w:p>
        </w:tc>
        <w:tc>
          <w:tcPr>
            <w:tcW w:w="1557" w:type="dxa"/>
            <w:gridSpan w:val="2"/>
          </w:tcPr>
          <w:p>
            <w:pPr>
              <w:pStyle w:val="TableParagraph"/>
              <w:spacing w:line="212" w:lineRule="exact"/>
              <w:ind w:left="30" w:right="5"/>
              <w:jc w:val="center"/>
              <w:rPr>
                <w:sz w:val="19"/>
              </w:rPr>
            </w:pPr>
            <w:r>
              <w:rPr>
                <w:sz w:val="19"/>
              </w:rPr>
              <w:t>тих,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5"/>
                <w:sz w:val="19"/>
              </w:rPr>
              <w:t>що</w:t>
            </w:r>
          </w:p>
          <w:p>
            <w:pPr>
              <w:pStyle w:val="TableParagraph"/>
              <w:spacing w:line="220" w:lineRule="atLeast"/>
              <w:ind w:left="3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обслуговують машини</w:t>
            </w:r>
          </w:p>
        </w:tc>
      </w:tr>
      <w:tr>
        <w:trPr>
          <w:trHeight w:val="873" w:hRule="atLeast"/>
        </w:trPr>
        <w:tc>
          <w:tcPr>
            <w:tcW w:w="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spacing w:line="242" w:lineRule="auto" w:before="103"/>
              <w:ind w:left="55" w:right="3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заробіт- </w:t>
            </w:r>
            <w:r>
              <w:rPr>
                <w:spacing w:val="-4"/>
                <w:sz w:val="19"/>
              </w:rPr>
              <w:t>ної </w:t>
            </w:r>
            <w:r>
              <w:rPr>
                <w:spacing w:val="-2"/>
                <w:sz w:val="19"/>
              </w:rPr>
              <w:t>плати</w:t>
            </w:r>
          </w:p>
        </w:tc>
        <w:tc>
          <w:tcPr>
            <w:tcW w:w="849" w:type="dxa"/>
          </w:tcPr>
          <w:p>
            <w:pPr>
              <w:pStyle w:val="TableParagraph"/>
              <w:ind w:left="79" w:right="52" w:firstLine="84"/>
              <w:rPr>
                <w:sz w:val="19"/>
              </w:rPr>
            </w:pPr>
            <w:r>
              <w:rPr>
                <w:sz w:val="19"/>
              </w:rPr>
              <w:t>в тому числі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за- </w:t>
            </w:r>
            <w:r>
              <w:rPr>
                <w:spacing w:val="-2"/>
                <w:sz w:val="19"/>
              </w:rPr>
              <w:t>робітної</w:t>
            </w:r>
          </w:p>
          <w:p>
            <w:pPr>
              <w:pStyle w:val="TableParagraph"/>
              <w:spacing w:line="203" w:lineRule="exact"/>
              <w:ind w:left="195"/>
              <w:rPr>
                <w:sz w:val="19"/>
              </w:rPr>
            </w:pPr>
            <w:r>
              <w:rPr>
                <w:spacing w:val="-2"/>
                <w:sz w:val="19"/>
              </w:rPr>
              <w:t>плати</w:t>
            </w:r>
          </w:p>
        </w:tc>
        <w:tc>
          <w:tcPr>
            <w:tcW w:w="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ind w:left="42" w:right="12"/>
              <w:jc w:val="center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тому </w:t>
            </w:r>
            <w:r>
              <w:rPr>
                <w:spacing w:val="-2"/>
                <w:sz w:val="19"/>
              </w:rPr>
              <w:t>числі</w:t>
            </w:r>
          </w:p>
          <w:p>
            <w:pPr>
              <w:pStyle w:val="TableParagraph"/>
              <w:spacing w:line="220" w:lineRule="atLeast"/>
              <w:ind w:left="42" w:right="2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заробітної плати</w:t>
            </w:r>
          </w:p>
        </w:tc>
        <w:tc>
          <w:tcPr>
            <w:tcW w:w="877" w:type="dxa"/>
          </w:tcPr>
          <w:p>
            <w:pPr>
              <w:pStyle w:val="TableParagraph"/>
              <w:ind w:left="77" w:right="43" w:firstLine="276"/>
              <w:rPr>
                <w:sz w:val="19"/>
              </w:rPr>
            </w:pPr>
            <w:r>
              <w:rPr>
                <w:spacing w:val="-6"/>
                <w:sz w:val="19"/>
              </w:rPr>
              <w:t>на </w:t>
            </w:r>
            <w:r>
              <w:rPr>
                <w:spacing w:val="-2"/>
                <w:sz w:val="19"/>
              </w:rPr>
              <w:t>одиницю</w:t>
            </w:r>
          </w:p>
        </w:tc>
        <w:tc>
          <w:tcPr>
            <w:tcW w:w="680" w:type="dxa"/>
          </w:tcPr>
          <w:p>
            <w:pPr>
              <w:pStyle w:val="TableParagraph"/>
              <w:spacing w:before="213"/>
              <w:ind w:left="26" w:right="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всього</w:t>
            </w:r>
          </w:p>
        </w:tc>
      </w:tr>
      <w:tr>
        <w:trPr>
          <w:trHeight w:val="259" w:hRule="atLeast"/>
        </w:trPr>
        <w:tc>
          <w:tcPr>
            <w:tcW w:w="422" w:type="dxa"/>
          </w:tcPr>
          <w:p>
            <w:pPr>
              <w:pStyle w:val="TableParagraph"/>
              <w:spacing w:line="222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6" w:type="dxa"/>
          </w:tcPr>
          <w:p>
            <w:pPr>
              <w:pStyle w:val="TableParagraph"/>
              <w:spacing w:line="222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06" w:type="dxa"/>
          </w:tcPr>
          <w:p>
            <w:pPr>
              <w:pStyle w:val="TableParagraph"/>
              <w:spacing w:line="222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8" w:type="dxa"/>
          </w:tcPr>
          <w:p>
            <w:pPr>
              <w:pStyle w:val="TableParagraph"/>
              <w:spacing w:line="222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53" w:type="dxa"/>
          </w:tcPr>
          <w:p>
            <w:pPr>
              <w:pStyle w:val="TableParagraph"/>
              <w:spacing w:line="222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49" w:type="dxa"/>
          </w:tcPr>
          <w:p>
            <w:pPr>
              <w:pStyle w:val="TableParagraph"/>
              <w:spacing w:line="222" w:lineRule="exact"/>
              <w:ind w:left="22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693" w:type="dxa"/>
          </w:tcPr>
          <w:p>
            <w:pPr>
              <w:pStyle w:val="TableParagraph"/>
              <w:spacing w:line="222" w:lineRule="exact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49" w:type="dxa"/>
          </w:tcPr>
          <w:p>
            <w:pPr>
              <w:pStyle w:val="TableParagraph"/>
              <w:spacing w:line="222" w:lineRule="exact"/>
              <w:ind w:lef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962" w:type="dxa"/>
          </w:tcPr>
          <w:p>
            <w:pPr>
              <w:pStyle w:val="TableParagraph"/>
              <w:spacing w:line="222" w:lineRule="exact"/>
              <w:ind w:left="42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77" w:type="dxa"/>
          </w:tcPr>
          <w:p>
            <w:pPr>
              <w:pStyle w:val="TableParagraph"/>
              <w:spacing w:line="222" w:lineRule="exact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680" w:type="dxa"/>
          </w:tcPr>
          <w:p>
            <w:pPr>
              <w:pStyle w:val="TableParagraph"/>
              <w:spacing w:line="222" w:lineRule="exact"/>
              <w:ind w:lef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>
        <w:trPr>
          <w:trHeight w:val="265" w:hRule="atLeast"/>
        </w:trPr>
        <w:tc>
          <w:tcPr>
            <w:tcW w:w="422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9866" w:type="dxa"/>
            <w:gridSpan w:val="1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25" w:lineRule="exact"/>
              <w:ind w:left="77" w:right="7579"/>
              <w:jc w:val="center"/>
              <w:rPr>
                <w:sz w:val="20"/>
              </w:rPr>
            </w:pPr>
            <w:r>
              <w:rPr>
                <w:sz w:val="20"/>
              </w:rPr>
              <w:t>Разом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прямі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витрати</w:t>
            </w:r>
          </w:p>
          <w:p>
            <w:pPr>
              <w:pStyle w:val="TableParagraph"/>
              <w:spacing w:before="36"/>
              <w:ind w:right="7579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тому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числі:</w:t>
            </w:r>
          </w:p>
        </w:tc>
      </w:tr>
      <w:tr>
        <w:trPr>
          <w:trHeight w:val="225" w:hRule="atLeast"/>
        </w:trPr>
        <w:tc>
          <w:tcPr>
            <w:tcW w:w="9866" w:type="dxa"/>
            <w:gridSpan w:val="1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05" w:lineRule="exact"/>
              <w:ind w:left="580"/>
              <w:rPr>
                <w:sz w:val="20"/>
              </w:rPr>
            </w:pPr>
            <w:r>
              <w:rPr>
                <w:sz w:val="20"/>
              </w:rPr>
              <w:t>вартість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матеріалів,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виробів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і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комплектів</w:t>
            </w:r>
          </w:p>
        </w:tc>
      </w:tr>
      <w:tr>
        <w:trPr>
          <w:trHeight w:val="210" w:hRule="atLeast"/>
        </w:trPr>
        <w:tc>
          <w:tcPr>
            <w:tcW w:w="9866" w:type="dxa"/>
            <w:gridSpan w:val="1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191" w:lineRule="exact"/>
              <w:ind w:left="580"/>
              <w:rPr>
                <w:sz w:val="20"/>
              </w:rPr>
            </w:pPr>
            <w:r>
              <w:rPr>
                <w:sz w:val="20"/>
              </w:rPr>
              <w:t>всього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заробітна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плата</w:t>
            </w:r>
          </w:p>
        </w:tc>
      </w:tr>
      <w:tr>
        <w:trPr>
          <w:trHeight w:val="273" w:hRule="atLeast"/>
        </w:trPr>
        <w:tc>
          <w:tcPr>
            <w:tcW w:w="9866" w:type="dxa"/>
            <w:gridSpan w:val="1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25" w:lineRule="exact"/>
              <w:ind w:left="297"/>
              <w:rPr>
                <w:sz w:val="20"/>
              </w:rPr>
            </w:pPr>
            <w:r>
              <w:rPr>
                <w:spacing w:val="-2"/>
                <w:sz w:val="20"/>
              </w:rPr>
              <w:t>Загальновиробничі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2"/>
                <w:sz w:val="20"/>
              </w:rPr>
              <w:t>витрати</w:t>
            </w:r>
          </w:p>
        </w:tc>
      </w:tr>
      <w:tr>
        <w:trPr>
          <w:trHeight w:val="210" w:hRule="atLeast"/>
        </w:trPr>
        <w:tc>
          <w:tcPr>
            <w:tcW w:w="9866" w:type="dxa"/>
            <w:gridSpan w:val="1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191" w:lineRule="exact"/>
              <w:ind w:left="580"/>
              <w:rPr>
                <w:sz w:val="20"/>
              </w:rPr>
            </w:pPr>
            <w:r>
              <w:rPr>
                <w:spacing w:val="-2"/>
                <w:sz w:val="20"/>
              </w:rPr>
              <w:t>трудомісткість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загальновиробничих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витратах</w:t>
            </w:r>
          </w:p>
        </w:tc>
      </w:tr>
      <w:tr>
        <w:trPr>
          <w:trHeight w:val="208" w:hRule="atLeast"/>
        </w:trPr>
        <w:tc>
          <w:tcPr>
            <w:tcW w:w="9866" w:type="dxa"/>
            <w:gridSpan w:val="1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189" w:lineRule="exact"/>
              <w:ind w:left="580"/>
              <w:rPr>
                <w:sz w:val="20"/>
              </w:rPr>
            </w:pPr>
            <w:r>
              <w:rPr>
                <w:sz w:val="20"/>
              </w:rPr>
              <w:t>заробітна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плата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загальновиробничих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витратах</w:t>
            </w:r>
          </w:p>
        </w:tc>
      </w:tr>
      <w:tr>
        <w:trPr>
          <w:trHeight w:val="210" w:hRule="atLeast"/>
        </w:trPr>
        <w:tc>
          <w:tcPr>
            <w:tcW w:w="9866" w:type="dxa"/>
            <w:gridSpan w:val="1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191" w:lineRule="exact"/>
              <w:ind w:left="297"/>
              <w:rPr>
                <w:sz w:val="20"/>
              </w:rPr>
            </w:pPr>
            <w:r>
              <w:rPr>
                <w:sz w:val="20"/>
              </w:rPr>
              <w:t>Всього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кошторису</w:t>
            </w:r>
          </w:p>
        </w:tc>
      </w:tr>
      <w:tr>
        <w:trPr>
          <w:trHeight w:val="244" w:hRule="atLeast"/>
        </w:trPr>
        <w:tc>
          <w:tcPr>
            <w:tcW w:w="9866" w:type="dxa"/>
            <w:gridSpan w:val="1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24" w:lineRule="exact"/>
              <w:ind w:left="297"/>
              <w:rPr>
                <w:sz w:val="20"/>
              </w:rPr>
            </w:pPr>
            <w:r>
              <w:rPr>
                <w:sz w:val="20"/>
              </w:rPr>
              <w:t>Кошторисна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трудомісткість</w:t>
            </w:r>
          </w:p>
        </w:tc>
      </w:tr>
      <w:tr>
        <w:trPr>
          <w:trHeight w:val="292" w:hRule="atLeast"/>
        </w:trPr>
        <w:tc>
          <w:tcPr>
            <w:tcW w:w="9866" w:type="dxa"/>
            <w:gridSpan w:val="12"/>
            <w:tcBorders>
              <w:top w:val="dotted" w:sz="4" w:space="0" w:color="000000"/>
            </w:tcBorders>
          </w:tcPr>
          <w:p>
            <w:pPr>
              <w:pStyle w:val="TableParagraph"/>
              <w:spacing w:before="36"/>
              <w:ind w:left="297"/>
              <w:rPr>
                <w:sz w:val="20"/>
              </w:rPr>
            </w:pPr>
            <w:r>
              <w:rPr>
                <w:sz w:val="20"/>
              </w:rPr>
              <w:t>Кошторисна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заробітна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плата</w:t>
            </w:r>
          </w:p>
        </w:tc>
      </w:tr>
    </w:tbl>
    <w:p>
      <w:pPr>
        <w:tabs>
          <w:tab w:pos="8501" w:val="left" w:leader="none"/>
        </w:tabs>
        <w:spacing w:before="159"/>
        <w:ind w:left="294" w:right="0" w:firstLine="0"/>
        <w:jc w:val="left"/>
        <w:rPr>
          <w:sz w:val="22"/>
        </w:rPr>
      </w:pPr>
      <w:r>
        <w:rPr>
          <w:sz w:val="22"/>
        </w:rPr>
        <w:t>Склав</w:t>
      </w:r>
      <w:r>
        <w:rPr>
          <w:spacing w:val="40"/>
          <w:sz w:val="22"/>
        </w:rPr>
        <w:t> </w:t>
      </w:r>
      <w:r>
        <w:rPr>
          <w:sz w:val="22"/>
          <w:u w:val="single"/>
        </w:rPr>
        <w:tab/>
      </w:r>
    </w:p>
    <w:p>
      <w:pPr>
        <w:spacing w:before="40"/>
        <w:ind w:left="4033" w:right="0" w:firstLine="0"/>
        <w:jc w:val="left"/>
        <w:rPr>
          <w:i/>
          <w:sz w:val="22"/>
        </w:rPr>
      </w:pPr>
      <w:r>
        <w:rPr>
          <w:i/>
          <w:sz w:val="22"/>
        </w:rPr>
        <w:t>[посада,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підпис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(ініціали,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прізвище)]</w:t>
      </w:r>
    </w:p>
    <w:p>
      <w:pPr>
        <w:tabs>
          <w:tab w:pos="9004" w:val="left" w:leader="none"/>
        </w:tabs>
        <w:spacing w:before="37"/>
        <w:ind w:left="294" w:right="0" w:firstLine="0"/>
        <w:jc w:val="left"/>
        <w:rPr>
          <w:sz w:val="22"/>
        </w:rPr>
      </w:pPr>
      <w:r>
        <w:rPr>
          <w:sz w:val="22"/>
        </w:rPr>
        <w:t>Перевірив</w:t>
      </w:r>
      <w:r>
        <w:rPr>
          <w:spacing w:val="53"/>
          <w:sz w:val="22"/>
        </w:rPr>
        <w:t> </w:t>
      </w:r>
      <w:r>
        <w:rPr>
          <w:sz w:val="22"/>
          <w:u w:val="single"/>
        </w:rPr>
        <w:tab/>
      </w:r>
    </w:p>
    <w:p>
      <w:pPr>
        <w:spacing w:before="38"/>
        <w:ind w:left="4033" w:right="0" w:firstLine="0"/>
        <w:jc w:val="left"/>
        <w:rPr>
          <w:i/>
          <w:sz w:val="22"/>
        </w:rPr>
      </w:pPr>
      <w:r>
        <w:rPr>
          <w:i/>
          <w:sz w:val="22"/>
        </w:rPr>
        <w:t>[посада,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підпис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(ініціали,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прізвище)]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2357882</wp:posOffset>
                </wp:positionH>
                <wp:positionV relativeFrom="paragraph">
                  <wp:posOffset>162547</wp:posOffset>
                </wp:positionV>
                <wp:extent cx="32029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202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2940" h="0">
                              <a:moveTo>
                                <a:pt x="0" y="0"/>
                              </a:moveTo>
                              <a:lnTo>
                                <a:pt x="3202397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5.660004pt;margin-top:12.799024pt;width:252.2pt;height:.1pt;mso-position-horizontal-relative:page;mso-position-vertical-relative:paragraph;z-index:-15728128;mso-wrap-distance-left:0;mso-wrap-distance-right:0" id="docshape2" coordorigin="3713,256" coordsize="5044,0" path="m3713,256l8756,256e" filled="false" stroked="true" strokeweight=".884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1910" w:h="16840"/>
      <w:pgMar w:top="760" w:bottom="280" w:left="11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mytropantk</dc:creator>
  <dcterms:created xsi:type="dcterms:W3CDTF">2024-12-10T08:33:20Z</dcterms:created>
  <dcterms:modified xsi:type="dcterms:W3CDTF">2024-12-10T08:33:20Z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2024-12-10T00:00:00Z</vt:filetime>
  </property>
  <property fmtid="{D5CDD505-2E9C-101B-9397-08002B2CF9AE}" pid="5" name="Producer">
    <vt:lpwstr>Microsoft® Word 2010</vt:lpwstr>
  </property>
</Properties>
</file>