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C2A1" w14:textId="77777777" w:rsidR="00C04B37" w:rsidRPr="00A75B45" w:rsidRDefault="00C04B37" w:rsidP="00C04B37">
      <w:pPr>
        <w:jc w:val="center"/>
        <w:rPr>
          <w:rFonts w:cs="Times New Roman"/>
          <w:b/>
          <w:color w:val="333333"/>
          <w:shd w:val="clear" w:color="auto" w:fill="FFFFFF"/>
          <w:lang w:val="uk-UA"/>
        </w:rPr>
      </w:pPr>
      <w:r w:rsidRPr="00A75B45">
        <w:rPr>
          <w:rFonts w:cs="Times New Roman"/>
          <w:b/>
          <w:color w:val="333333"/>
          <w:shd w:val="clear" w:color="auto" w:fill="FFFFFF"/>
          <w:lang w:val="uk-UA"/>
        </w:rPr>
        <w:t>РІЧНИЙ ПЛАН ЗАКУПІВЕЛЬ НА 20___ РІК</w:t>
      </w:r>
    </w:p>
    <w:p w14:paraId="71048928" w14:textId="77777777" w:rsidR="00C04B37" w:rsidRPr="00A75B45" w:rsidRDefault="00C04B37" w:rsidP="00C04B37">
      <w:pPr>
        <w:rPr>
          <w:rFonts w:cs="Times New Roman"/>
          <w:b/>
          <w:color w:val="333333"/>
          <w:shd w:val="clear" w:color="auto" w:fill="FFFFFF"/>
          <w:lang w:val="uk-UA"/>
        </w:rPr>
      </w:pPr>
    </w:p>
    <w:p w14:paraId="560EA83C" w14:textId="77777777" w:rsidR="00C04B37" w:rsidRPr="00A75B45" w:rsidRDefault="00C04B37" w:rsidP="00C04B37">
      <w:pPr>
        <w:pStyle w:val="a5"/>
        <w:numPr>
          <w:ilvl w:val="0"/>
          <w:numId w:val="1"/>
        </w:numPr>
        <w:spacing w:before="0" w:after="160"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Найменування замовника: __________________________.</w:t>
      </w:r>
    </w:p>
    <w:p w14:paraId="0B58E46F" w14:textId="77777777" w:rsidR="00C04B37" w:rsidRPr="00A75B45" w:rsidRDefault="00C04B37" w:rsidP="00C04B37">
      <w:pPr>
        <w:pStyle w:val="a5"/>
        <w:numPr>
          <w:ilvl w:val="0"/>
          <w:numId w:val="1"/>
        </w:numPr>
        <w:spacing w:before="0" w:after="160"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75B4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Місцезнаходження </w:t>
      </w: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замовника: 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-</w:t>
      </w: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__________________.</w:t>
      </w:r>
    </w:p>
    <w:p w14:paraId="6C40399C" w14:textId="77777777" w:rsidR="00C04B37" w:rsidRPr="00A75B45" w:rsidRDefault="00C04B37" w:rsidP="00C04B37">
      <w:pPr>
        <w:pStyle w:val="a5"/>
        <w:numPr>
          <w:ilvl w:val="0"/>
          <w:numId w:val="1"/>
        </w:numPr>
        <w:spacing w:before="0" w:after="160"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75B4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Категорія </w:t>
      </w: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замовника: ____________________.</w:t>
      </w:r>
    </w:p>
    <w:p w14:paraId="76EEF3DB" w14:textId="77777777" w:rsidR="00C04B37" w:rsidRPr="00A75B45" w:rsidRDefault="00C04B37" w:rsidP="00C04B37">
      <w:pPr>
        <w:pStyle w:val="a5"/>
        <w:numPr>
          <w:ilvl w:val="0"/>
          <w:numId w:val="1"/>
        </w:numPr>
        <w:spacing w:before="0" w:after="160"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Код ЄДРПОУ замовника: ____________________.</w:t>
      </w:r>
    </w:p>
    <w:p w14:paraId="480DFED6" w14:textId="77777777" w:rsidR="00C04B37" w:rsidRPr="00A75B45" w:rsidRDefault="00C04B37" w:rsidP="00C04B37">
      <w:pPr>
        <w:pStyle w:val="a5"/>
        <w:spacing w:before="0" w:after="160" w:line="259" w:lineRule="auto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60"/>
        <w:gridCol w:w="1701"/>
        <w:gridCol w:w="2410"/>
        <w:gridCol w:w="1843"/>
        <w:gridCol w:w="2551"/>
        <w:gridCol w:w="1276"/>
      </w:tblGrid>
      <w:tr w:rsidR="00C04B37" w:rsidRPr="00A75B45" w14:paraId="28623FB3" w14:textId="77777777" w:rsidTr="00C04B37">
        <w:trPr>
          <w:trHeight w:val="1680"/>
        </w:trPr>
        <w:tc>
          <w:tcPr>
            <w:tcW w:w="1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62F55" w14:textId="77777777" w:rsidR="00C04B37" w:rsidRPr="00C04B37" w:rsidRDefault="00C04B37" w:rsidP="00FD7A0E">
            <w:pPr>
              <w:rPr>
                <w:rFonts w:eastAsia="Times New Roman" w:cs="Times New Roman"/>
                <w:b/>
                <w:bCs w:val="0"/>
                <w:lang w:val="uk-UA" w:eastAsia="ru-RU"/>
              </w:rPr>
            </w:pPr>
            <w:bookmarkStart w:id="0" w:name="n910"/>
            <w:bookmarkEnd w:id="0"/>
            <w:r w:rsidRPr="00C04B37">
              <w:rPr>
                <w:rFonts w:eastAsia="Times New Roman" w:cs="Times New Roman"/>
                <w:b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2B6AF" w14:textId="77777777" w:rsidR="00C04B37" w:rsidRPr="00C04B37" w:rsidRDefault="00C04B37" w:rsidP="00FD7A0E">
            <w:pPr>
              <w:rPr>
                <w:rFonts w:eastAsia="Times New Roman" w:cs="Times New Roman"/>
                <w:b/>
                <w:bCs w:val="0"/>
                <w:lang w:val="uk-UA" w:eastAsia="ru-RU"/>
              </w:rPr>
            </w:pPr>
            <w:r w:rsidRPr="00C04B37">
              <w:rPr>
                <w:rFonts w:eastAsia="Times New Roman" w:cs="Times New Roman"/>
                <w:b/>
                <w:lang w:val="uk-UA" w:eastAsia="ru-RU"/>
              </w:rPr>
              <w:t>Коди предмета закупівлі відповідно до класифікаторів (код національного класифікатора України ДК 021:2015 «Єдиний закупівельний словник»)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71324" w14:textId="77777777" w:rsidR="00C04B37" w:rsidRPr="00C04B37" w:rsidRDefault="00C04B37" w:rsidP="00FD7A0E">
            <w:pPr>
              <w:rPr>
                <w:rFonts w:eastAsia="Times New Roman" w:cs="Times New Roman"/>
                <w:b/>
                <w:bCs w:val="0"/>
                <w:lang w:val="uk-UA" w:eastAsia="ru-RU"/>
              </w:rPr>
            </w:pPr>
            <w:r w:rsidRPr="00C04B37">
              <w:rPr>
                <w:rFonts w:eastAsia="Times New Roman" w:cs="Times New Roman"/>
                <w:b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6356D" w14:textId="77777777" w:rsidR="00C04B37" w:rsidRPr="00C04B37" w:rsidRDefault="00C04B37" w:rsidP="00FD7A0E">
            <w:pPr>
              <w:rPr>
                <w:rFonts w:eastAsia="Times New Roman" w:cs="Times New Roman"/>
                <w:b/>
                <w:bCs w:val="0"/>
                <w:lang w:val="uk-UA" w:eastAsia="ru-RU"/>
              </w:rPr>
            </w:pPr>
            <w:r w:rsidRPr="00C04B37">
              <w:rPr>
                <w:rFonts w:cs="Times New Roman"/>
                <w:b/>
                <w:color w:val="333333"/>
                <w:lang w:val="uk-UA"/>
              </w:rPr>
              <w:t xml:space="preserve">Розмір бюджетного призначення та/або </w:t>
            </w:r>
            <w:r w:rsidRPr="00C04B37">
              <w:rPr>
                <w:rFonts w:eastAsia="Times New Roman" w:cs="Times New Roman"/>
                <w:b/>
                <w:color w:val="000000" w:themeColor="text1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C7F45" w14:textId="77777777" w:rsidR="00C04B37" w:rsidRPr="00C04B37" w:rsidRDefault="00C04B37" w:rsidP="00FD7A0E">
            <w:pPr>
              <w:rPr>
                <w:rFonts w:eastAsia="Times New Roman" w:cs="Times New Roman"/>
                <w:b/>
                <w:bCs w:val="0"/>
                <w:lang w:val="uk-UA" w:eastAsia="ru-RU"/>
              </w:rPr>
            </w:pPr>
            <w:r w:rsidRPr="00C04B37">
              <w:rPr>
                <w:rFonts w:eastAsia="Times New Roman" w:cs="Times New Roman"/>
                <w:b/>
                <w:color w:val="000000" w:themeColor="text1"/>
                <w:lang w:val="uk-UA" w:eastAsia="ru-RU"/>
              </w:rPr>
              <w:t>Вид закупівлі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B70D4" w14:textId="77777777" w:rsidR="00C04B37" w:rsidRPr="00C04B37" w:rsidRDefault="00C04B37" w:rsidP="00FD7A0E">
            <w:pPr>
              <w:rPr>
                <w:rFonts w:eastAsia="Times New Roman" w:cs="Times New Roman"/>
                <w:b/>
                <w:bCs w:val="0"/>
                <w:lang w:val="uk-UA" w:eastAsia="ru-RU"/>
              </w:rPr>
            </w:pPr>
            <w:r w:rsidRPr="00C04B37">
              <w:rPr>
                <w:rFonts w:eastAsia="Times New Roman" w:cs="Times New Roman"/>
                <w:b/>
                <w:color w:val="000000" w:themeColor="text1"/>
                <w:lang w:val="uk-UA" w:eastAsia="ru-RU"/>
              </w:rPr>
              <w:t>Орієнтовний початок проведення закупівлі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4B1C" w14:textId="77777777" w:rsidR="00C04B37" w:rsidRPr="00C04B37" w:rsidRDefault="00C04B37" w:rsidP="00FD7A0E">
            <w:pPr>
              <w:rPr>
                <w:rFonts w:eastAsia="Times New Roman" w:cs="Times New Roman"/>
                <w:b/>
                <w:bCs w:val="0"/>
                <w:lang w:val="uk-UA" w:eastAsia="ru-RU"/>
              </w:rPr>
            </w:pPr>
            <w:r w:rsidRPr="00C04B37">
              <w:rPr>
                <w:rFonts w:eastAsia="Times New Roman" w:cs="Times New Roman"/>
                <w:b/>
                <w:lang w:val="uk-UA" w:eastAsia="ru-RU"/>
              </w:rPr>
              <w:t>Примітки</w:t>
            </w:r>
          </w:p>
        </w:tc>
      </w:tr>
      <w:tr w:rsidR="00C04B37" w:rsidRPr="00A75B45" w14:paraId="556BAD94" w14:textId="77777777" w:rsidTr="00C04B37">
        <w:trPr>
          <w:trHeight w:val="555"/>
        </w:trPr>
        <w:tc>
          <w:tcPr>
            <w:tcW w:w="1977" w:type="dxa"/>
            <w:tcBorders>
              <w:top w:val="single" w:sz="6" w:space="0" w:color="CCCCCC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32774A" w14:textId="62733038" w:rsidR="00C04B37" w:rsidRPr="00C04B37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1733BE" w14:textId="2627DDC2" w:rsidR="00C04B37" w:rsidRPr="00C04B37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28BC0A" w14:textId="712B534E" w:rsidR="00C04B37" w:rsidRPr="00C04B37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C2B86D" w14:textId="43F38B14" w:rsidR="00C04B37" w:rsidRPr="00C04B37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2A23E8" w14:textId="07C5A264" w:rsidR="00C04B37" w:rsidRPr="00C04B37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07437" w14:textId="07A95F9C" w:rsidR="00C04B37" w:rsidRPr="00C04B37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7426A" w14:textId="41F8FA5B" w:rsidR="00C04B37" w:rsidRPr="00C04B37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</w:tr>
      <w:tr w:rsidR="00C04B37" w:rsidRPr="00A75B45" w14:paraId="0068CDE4" w14:textId="77777777" w:rsidTr="00C04B37">
        <w:trPr>
          <w:trHeight w:val="5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EF523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F088B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7AB9E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BF8E2F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BE8D58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154F0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471A6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</w:tr>
      <w:tr w:rsidR="00C04B37" w:rsidRPr="00A75B45" w14:paraId="2C2F3289" w14:textId="77777777" w:rsidTr="00C04B37">
        <w:trPr>
          <w:trHeight w:val="5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AF5C79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B7417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147F5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26548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46ED9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9D3FB2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A1405F" w14:textId="77777777" w:rsidR="00C04B37" w:rsidRPr="00A75B45" w:rsidRDefault="00C04B37" w:rsidP="00FD7A0E">
            <w:pPr>
              <w:rPr>
                <w:rFonts w:eastAsia="Times New Roman" w:cs="Times New Roman"/>
                <w:lang w:val="uk-UA" w:eastAsia="ru-RU"/>
              </w:rPr>
            </w:pPr>
          </w:p>
        </w:tc>
      </w:tr>
    </w:tbl>
    <w:p w14:paraId="29B28A30" w14:textId="77777777" w:rsidR="00C04B37" w:rsidRPr="00A75B45" w:rsidRDefault="00C04B37" w:rsidP="00C04B37">
      <w:pPr>
        <w:ind w:firstLine="720"/>
        <w:rPr>
          <w:rFonts w:cs="Times New Roman"/>
          <w:lang w:val="uk-UA"/>
        </w:rPr>
      </w:pPr>
    </w:p>
    <w:p w14:paraId="5BEC752E" w14:textId="2B65E17D" w:rsidR="00C04B37" w:rsidRDefault="00C04B37">
      <w:pPr>
        <w:rPr>
          <w:lang w:val="uk-UA"/>
        </w:rPr>
      </w:pPr>
      <w:r>
        <w:rPr>
          <w:lang w:val="uk-UA"/>
        </w:rPr>
        <w:t>Примітки:</w:t>
      </w:r>
    </w:p>
    <w:p w14:paraId="4C780D90" w14:textId="77777777" w:rsidR="00C04B37" w:rsidRDefault="00C04B37">
      <w:pPr>
        <w:rPr>
          <w:lang w:val="uk-UA"/>
        </w:rPr>
      </w:pPr>
    </w:p>
    <w:p w14:paraId="34A07DB1" w14:textId="53D21862" w:rsidR="00C04B37" w:rsidRDefault="00C04B37" w:rsidP="00C04B37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uk-UA"/>
        </w:rPr>
        <w:t>У</w:t>
      </w:r>
      <w:r>
        <w:rPr>
          <w:color w:val="333333"/>
        </w:rPr>
        <w:t xml:space="preserve"> разі застосування рамкової угоди зазначається:</w:t>
      </w:r>
      <w:bookmarkStart w:id="1" w:name="n921"/>
      <w:bookmarkEnd w:id="1"/>
      <w:r>
        <w:rPr>
          <w:color w:val="333333"/>
          <w:lang w:val="uk-UA"/>
        </w:rPr>
        <w:t xml:space="preserve"> </w:t>
      </w:r>
      <w:r>
        <w:rPr>
          <w:color w:val="333333"/>
        </w:rPr>
        <w:t>строк дії рамкової угоди;</w:t>
      </w:r>
      <w:bookmarkStart w:id="2" w:name="n922"/>
      <w:bookmarkEnd w:id="2"/>
      <w:r>
        <w:rPr>
          <w:color w:val="333333"/>
          <w:lang w:val="uk-UA"/>
        </w:rPr>
        <w:t xml:space="preserve"> </w:t>
      </w:r>
      <w:r>
        <w:rPr>
          <w:color w:val="333333"/>
        </w:rPr>
        <w:t xml:space="preserve">сторона рамкової угоди (замовник або </w:t>
      </w:r>
      <w:r>
        <w:rPr>
          <w:color w:val="333333"/>
          <w:lang w:val="uk-UA"/>
        </w:rPr>
        <w:t>ЦЗО</w:t>
      </w:r>
      <w:r>
        <w:rPr>
          <w:color w:val="333333"/>
        </w:rPr>
        <w:t>, яка проводить закупівлю в інтересах замовника).</w:t>
      </w:r>
      <w:bookmarkStart w:id="3" w:name="n923"/>
      <w:bookmarkEnd w:id="3"/>
      <w:r>
        <w:rPr>
          <w:color w:val="333333"/>
          <w:lang w:val="uk-UA"/>
        </w:rPr>
        <w:t xml:space="preserve"> </w:t>
      </w:r>
      <w:r>
        <w:rPr>
          <w:color w:val="333333"/>
        </w:rPr>
        <w:t>Якщо річний план оприлюднюється централізованою закупівельною організацією, додатково зазначаються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категорія, в інтересах яких проводиться закупівля за рамковою угодою;</w:t>
      </w:r>
      <w:bookmarkStart w:id="4" w:name="n924"/>
      <w:bookmarkEnd w:id="4"/>
      <w:r w:rsidRPr="00C04B37">
        <w:rPr>
          <w:color w:val="333333"/>
        </w:rPr>
        <w:t xml:space="preserve"> </w:t>
      </w:r>
      <w:r>
        <w:rPr>
          <w:color w:val="333333"/>
        </w:rPr>
        <w:t>очікувана вартість з урахуванням усього запланованого строку дії рамкової угоди.</w:t>
      </w:r>
    </w:p>
    <w:p w14:paraId="6AEFCC5E" w14:textId="1EF01C47" w:rsidR="00C04B37" w:rsidRDefault="00C04B37" w:rsidP="00C04B37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04B37">
        <w:rPr>
          <w:color w:val="333333"/>
        </w:rPr>
        <w:t>Замовники можуть не публікувати інформацію про своє місцезнаходження у річному плані закупівель, якщо поширення такої інформації несе ризики для їх безпеки</w:t>
      </w:r>
    </w:p>
    <w:p w14:paraId="2783317D" w14:textId="77777777" w:rsidR="00C04B37" w:rsidRPr="00C04B37" w:rsidRDefault="00C04B37"/>
    <w:sectPr w:rsidR="00C04B37" w:rsidRPr="00C04B37" w:rsidSect="00C04B37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064"/>
    <w:multiLevelType w:val="hybridMultilevel"/>
    <w:tmpl w:val="C8AC078A"/>
    <w:lvl w:ilvl="0" w:tplc="B9CEA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935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2638">
    <w:abstractNumId w:val="1"/>
  </w:num>
  <w:num w:numId="2" w16cid:durableId="116039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37"/>
    <w:rsid w:val="004A0A4E"/>
    <w:rsid w:val="004D3CFE"/>
    <w:rsid w:val="00A45879"/>
    <w:rsid w:val="00B54199"/>
    <w:rsid w:val="00C04B37"/>
    <w:rsid w:val="00C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769D"/>
  <w15:chartTrackingRefBased/>
  <w15:docId w15:val="{94F0B94E-DD4D-4012-84F8-5461423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Courier New"/>
        <w:bCs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CA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04B37"/>
    <w:pPr>
      <w:widowControl/>
      <w:spacing w:before="100" w:beforeAutospacing="1" w:after="100" w:afterAutospacing="1"/>
    </w:pPr>
    <w:rPr>
      <w:rFonts w:eastAsia="Times New Roman" w:cs="Times New Roman"/>
      <w:bCs w:val="0"/>
      <w:color w:val="auto"/>
      <w:lang w:eastAsia="ru-UA"/>
    </w:rPr>
  </w:style>
  <w:style w:type="character" w:styleId="a4">
    <w:name w:val="Hyperlink"/>
    <w:basedOn w:val="a0"/>
    <w:uiPriority w:val="99"/>
    <w:semiHidden/>
    <w:unhideWhenUsed/>
    <w:rsid w:val="00C04B37"/>
    <w:rPr>
      <w:color w:val="0000FF"/>
      <w:u w:val="single"/>
    </w:rPr>
  </w:style>
  <w:style w:type="character" w:customStyle="1" w:styleId="rvts46">
    <w:name w:val="rvts46"/>
    <w:basedOn w:val="a0"/>
    <w:rsid w:val="00C04B37"/>
  </w:style>
  <w:style w:type="paragraph" w:styleId="a5">
    <w:name w:val="List Paragraph"/>
    <w:basedOn w:val="a"/>
    <w:uiPriority w:val="34"/>
    <w:qFormat/>
    <w:rsid w:val="00C04B37"/>
    <w:pPr>
      <w:widowControl/>
      <w:spacing w:before="120" w:after="120"/>
      <w:ind w:left="720" w:firstLine="709"/>
      <w:contextualSpacing/>
      <w:jc w:val="center"/>
    </w:pPr>
    <w:rPr>
      <w:rFonts w:ascii="Calibri" w:eastAsiaTheme="minorHAnsi" w:hAnsi="Calibri" w:cstheme="minorBidi"/>
      <w:bCs w:val="0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Ілона Тарнопольська</cp:lastModifiedBy>
  <cp:revision>1</cp:revision>
  <dcterms:created xsi:type="dcterms:W3CDTF">2023-12-12T09:51:00Z</dcterms:created>
  <dcterms:modified xsi:type="dcterms:W3CDTF">2023-12-12T10:00:00Z</dcterms:modified>
</cp:coreProperties>
</file>