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4F" w:rsidRDefault="00AB044F">
      <w:pPr>
        <w:rPr>
          <w:b/>
          <w:bCs/>
          <w:lang w:val="uk-UA"/>
        </w:rPr>
      </w:pPr>
    </w:p>
    <w:p w:rsidR="00ED7C7C" w:rsidRPr="00FA4810" w:rsidRDefault="00ED7C7C" w:rsidP="00ED7C7C">
      <w:pPr>
        <w:pStyle w:val="3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>ПРОТОКОЛ</w:t>
      </w:r>
    </w:p>
    <w:p w:rsidR="006D43C2" w:rsidRDefault="006D43C2" w:rsidP="006D43C2">
      <w:pPr>
        <w:pStyle w:val="3ShiftAlt"/>
        <w:rPr>
          <w:rFonts w:eastAsia="Times New Roman" w:cs="Times New Roman"/>
        </w:rPr>
      </w:pPr>
      <w:r>
        <w:rPr>
          <w:rFonts w:eastAsia="Times New Roman" w:cs="Times New Roman"/>
        </w:rPr>
        <w:t>ЩОДО ПРИЙНЯТТЯ РІШЕННЯ</w:t>
      </w:r>
      <w:r w:rsidRPr="161C47D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УПОВНОВАЖЕНОЮ ОСОБОЮ</w:t>
      </w:r>
    </w:p>
    <w:p w:rsidR="00ED7C7C" w:rsidRPr="00FA4810" w:rsidRDefault="00ED7C7C" w:rsidP="00ED7C7C">
      <w:pPr>
        <w:pStyle w:val="3ShiftAlt"/>
        <w:rPr>
          <w:rFonts w:eastAsia="Times New Roman" w:cs="Times New Roman"/>
        </w:rPr>
      </w:pPr>
    </w:p>
    <w:p w:rsidR="00ED7C7C" w:rsidRPr="00FA4810" w:rsidRDefault="00ED7C7C" w:rsidP="00ED7C7C">
      <w:pPr>
        <w:pStyle w:val="ShiftAlt"/>
        <w:rPr>
          <w:rStyle w:val="Italic"/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  <w:r w:rsidRPr="161C47D3">
        <w:rPr>
          <w:rStyle w:val="Italic"/>
          <w:rFonts w:eastAsia="Times New Roman" w:cs="Times New Roman"/>
        </w:rPr>
        <w:t>«(дат</w:t>
      </w:r>
      <w:r w:rsidR="00964F85">
        <w:rPr>
          <w:rStyle w:val="Italic"/>
          <w:rFonts w:eastAsia="Times New Roman" w:cs="Times New Roman"/>
        </w:rPr>
        <w:t>а</w:t>
      </w:r>
      <w:r w:rsidRPr="161C47D3">
        <w:rPr>
          <w:rStyle w:val="Italic"/>
          <w:rFonts w:eastAsia="Times New Roman" w:cs="Times New Roman"/>
        </w:rPr>
        <w:t>)»</w:t>
      </w:r>
      <w:r w:rsidRPr="161C47D3">
        <w:rPr>
          <w:rFonts w:eastAsia="Times New Roman" w:cs="Times New Roman"/>
        </w:rPr>
        <w:t xml:space="preserve"> </w:t>
      </w:r>
      <w:r w:rsidR="00964F85">
        <w:rPr>
          <w:rFonts w:eastAsia="Times New Roman" w:cs="Times New Roman"/>
        </w:rPr>
        <w:t>202</w:t>
      </w:r>
      <w:r w:rsidRPr="161C47D3">
        <w:rPr>
          <w:rFonts w:eastAsia="Times New Roman" w:cs="Times New Roman"/>
        </w:rPr>
        <w:t>_</w:t>
      </w:r>
      <w:r w:rsidR="00964F85">
        <w:rPr>
          <w:rFonts w:eastAsia="Times New Roman" w:cs="Times New Roman"/>
        </w:rPr>
        <w:t xml:space="preserve"> </w:t>
      </w:r>
      <w:r w:rsidRPr="161C47D3">
        <w:rPr>
          <w:rFonts w:eastAsia="Times New Roman" w:cs="Times New Roman"/>
        </w:rPr>
        <w:t xml:space="preserve">р. </w:t>
      </w:r>
      <w:r>
        <w:tab/>
      </w:r>
      <w:r w:rsidRPr="161C47D3">
        <w:rPr>
          <w:rFonts w:eastAsia="Times New Roman" w:cs="Times New Roman"/>
        </w:rPr>
        <w:t xml:space="preserve">                                   № ___</w:t>
      </w:r>
      <w:r>
        <w:tab/>
        <w:t xml:space="preserve"> </w:t>
      </w:r>
      <w:r w:rsidR="00964F85">
        <w:tab/>
      </w:r>
      <w:r w:rsidR="00964F85">
        <w:tab/>
      </w:r>
      <w:r>
        <w:t xml:space="preserve"> </w:t>
      </w:r>
      <w:r w:rsidRPr="161C47D3">
        <w:rPr>
          <w:rStyle w:val="Italic"/>
          <w:rFonts w:eastAsia="Times New Roman" w:cs="Times New Roman"/>
        </w:rPr>
        <w:t>«(населений пункт)»</w:t>
      </w:r>
    </w:p>
    <w:p w:rsidR="00ED7C7C" w:rsidRPr="00FA4810" w:rsidRDefault="00ED7C7C" w:rsidP="00ED7C7C">
      <w:pPr>
        <w:pStyle w:val="ShiftAlt"/>
        <w:rPr>
          <w:rFonts w:eastAsia="Times New Roman" w:cs="Times New Roman"/>
        </w:rPr>
      </w:pPr>
    </w:p>
    <w:p w:rsidR="00ED7C7C" w:rsidRPr="00FA4810" w:rsidRDefault="00ED7C7C" w:rsidP="00ED7C7C">
      <w:pPr>
        <w:pStyle w:val="ShiftAlt"/>
        <w:rPr>
          <w:rFonts w:eastAsia="Times New Roman" w:cs="Times New Roman"/>
        </w:rPr>
      </w:pPr>
    </w:p>
    <w:p w:rsidR="006D43C2" w:rsidRPr="00F875A3" w:rsidRDefault="006D43C2" w:rsidP="006D43C2">
      <w:pPr>
        <w:pStyle w:val="3ShiftAlt"/>
        <w:jc w:val="left"/>
        <w:rPr>
          <w:bCs w:val="0"/>
        </w:rPr>
      </w:pPr>
      <w:r w:rsidRPr="00F875A3">
        <w:rPr>
          <w:bCs w:val="0"/>
        </w:rPr>
        <w:t xml:space="preserve">Присутні: </w:t>
      </w:r>
    </w:p>
    <w:p w:rsidR="006D43C2" w:rsidRPr="00FA4810" w:rsidRDefault="006D43C2" w:rsidP="006D43C2">
      <w:pPr>
        <w:pStyle w:val="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</w:p>
    <w:p w:rsidR="006D43C2" w:rsidRPr="00C97CD0" w:rsidRDefault="006D43C2" w:rsidP="006D43C2">
      <w:pPr>
        <w:pStyle w:val="ShiftAlt"/>
        <w:jc w:val="left"/>
        <w:rPr>
          <w:rFonts w:eastAsia="Times New Roman" w:cs="Times New Roman"/>
          <w:i/>
          <w:color w:val="000000" w:themeColor="text1"/>
          <w:szCs w:val="24"/>
        </w:rPr>
      </w:pPr>
      <w:r>
        <w:rPr>
          <w:rFonts w:eastAsia="Times New Roman" w:cs="Times New Roman"/>
        </w:rPr>
        <w:t>Уповноважена особа</w:t>
      </w:r>
      <w:r>
        <w:tab/>
      </w:r>
      <w:r>
        <w:tab/>
      </w:r>
      <w:r>
        <w:tab/>
        <w:t xml:space="preserve">                     </w:t>
      </w:r>
      <w:r>
        <w:tab/>
      </w:r>
      <w:r w:rsidRPr="00C97CD0">
        <w:rPr>
          <w:rFonts w:eastAsia="Times New Roman" w:cs="Times New Roman"/>
          <w:i/>
        </w:rPr>
        <w:t>Ініціал(и), прізвище</w:t>
      </w:r>
    </w:p>
    <w:p w:rsidR="00ED7C7C" w:rsidRPr="00FA4810" w:rsidRDefault="00ED7C7C" w:rsidP="00ED7C7C">
      <w:pPr>
        <w:pStyle w:val="ShiftAlt"/>
      </w:pPr>
      <w:r w:rsidRPr="00FA4810">
        <w:t xml:space="preserve"> </w:t>
      </w:r>
    </w:p>
    <w:p w:rsidR="00BF2B52" w:rsidRDefault="00BF2B52" w:rsidP="00ED7C7C">
      <w:pPr>
        <w:pStyle w:val="3ShiftAlt"/>
        <w:jc w:val="left"/>
        <w:rPr>
          <w:rFonts w:eastAsia="Times New Roman" w:cs="Times New Roman"/>
        </w:rPr>
      </w:pPr>
    </w:p>
    <w:p w:rsidR="001A2B1B" w:rsidRPr="00ED7C7C" w:rsidRDefault="00ED7C7C" w:rsidP="00ED7C7C">
      <w:pPr>
        <w:pStyle w:val="3ShiftAlt"/>
        <w:jc w:val="left"/>
        <w:rPr>
          <w:lang w:val="ru-RU"/>
        </w:rPr>
      </w:pPr>
      <w:r w:rsidRPr="000EE2EA">
        <w:rPr>
          <w:rFonts w:eastAsia="Times New Roman" w:cs="Times New Roman"/>
        </w:rPr>
        <w:t>П</w:t>
      </w:r>
      <w:r>
        <w:rPr>
          <w:rFonts w:eastAsia="Times New Roman" w:cs="Times New Roman"/>
        </w:rPr>
        <w:t>орядок денний</w:t>
      </w:r>
      <w:r w:rsidRPr="00FA4810">
        <w:t>:</w:t>
      </w:r>
    </w:p>
    <w:p w:rsidR="00894777" w:rsidRPr="002A0ED0" w:rsidRDefault="001A2B1B" w:rsidP="00284E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EE2">
        <w:rPr>
          <w:rFonts w:ascii="Times New Roman" w:hAnsi="Times New Roman" w:cs="Times New Roman"/>
          <w:sz w:val="24"/>
          <w:szCs w:val="24"/>
          <w:lang w:val="uk-UA"/>
        </w:rPr>
        <w:t>Про розгляд питання щодо</w:t>
      </w:r>
      <w:r w:rsidR="00894777" w:rsidRPr="00284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4AA">
        <w:rPr>
          <w:rFonts w:ascii="Times New Roman" w:hAnsi="Times New Roman" w:cs="Times New Roman"/>
          <w:sz w:val="24"/>
          <w:szCs w:val="24"/>
          <w:lang w:val="uk-UA"/>
        </w:rPr>
        <w:t xml:space="preserve">відхилення учасника 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абзацу 3 пункту 2 частини 1 </w:t>
      </w:r>
      <w:r w:rsidR="003D02B8" w:rsidRPr="003D02B8">
        <w:rPr>
          <w:rFonts w:ascii="Times New Roman" w:hAnsi="Times New Roman" w:cs="Times New Roman"/>
          <w:sz w:val="24"/>
          <w:szCs w:val="24"/>
          <w:lang w:val="uk-UA"/>
        </w:rPr>
        <w:t>статті 31</w:t>
      </w:r>
      <w:r w:rsidR="003D02B8">
        <w:rPr>
          <w:rFonts w:ascii="Times New Roman" w:hAnsi="Times New Roman" w:cs="Times New Roman"/>
          <w:sz w:val="24"/>
          <w:szCs w:val="24"/>
          <w:lang w:val="uk-UA"/>
        </w:rPr>
        <w:t xml:space="preserve"> Закону.</w:t>
      </w:r>
    </w:p>
    <w:p w:rsidR="00284EE2" w:rsidRDefault="00284EE2" w:rsidP="001A2B1B">
      <w:pPr>
        <w:pStyle w:val="ShiftAlt"/>
        <w:ind w:left="720" w:firstLine="0"/>
        <w:rPr>
          <w:rStyle w:val="Bold"/>
        </w:rPr>
      </w:pPr>
    </w:p>
    <w:p w:rsidR="006D43C2" w:rsidRDefault="006D43C2" w:rsidP="006D43C2">
      <w:pPr>
        <w:pStyle w:val="ShiftAlt"/>
        <w:ind w:firstLine="0"/>
        <w:rPr>
          <w:rStyle w:val="Bold"/>
          <w:rFonts w:eastAsia="Times New Roman" w:cs="Times New Roman"/>
          <w:i/>
        </w:rPr>
      </w:pPr>
      <w:r>
        <w:rPr>
          <w:rStyle w:val="Bold"/>
          <w:rFonts w:eastAsia="Times New Roman" w:cs="Times New Roman"/>
        </w:rPr>
        <w:t xml:space="preserve">У ході розгляду </w:t>
      </w:r>
      <w:r w:rsidRPr="00D231EF">
        <w:rPr>
          <w:rStyle w:val="Bold"/>
          <w:rFonts w:eastAsia="Times New Roman" w:cs="Times New Roman"/>
        </w:rPr>
        <w:t>питання 1 порядку денного:</w:t>
      </w:r>
      <w:r w:rsidRPr="00F875A3">
        <w:rPr>
          <w:rStyle w:val="Bold"/>
          <w:rFonts w:eastAsia="Times New Roman" w:cs="Times New Roman"/>
          <w:i/>
        </w:rPr>
        <w:t xml:space="preserve"> </w:t>
      </w:r>
    </w:p>
    <w:p w:rsidR="006D43C2" w:rsidRPr="00D231EF" w:rsidRDefault="006D43C2" w:rsidP="006D43C2">
      <w:pPr>
        <w:pStyle w:val="ShiftAlt"/>
        <w:ind w:firstLine="0"/>
        <w:rPr>
          <w:rStyle w:val="Bold"/>
          <w:rFonts w:eastAsia="Times New Roman" w:cs="Times New Roman"/>
        </w:rPr>
      </w:pPr>
    </w:p>
    <w:p w:rsidR="00F409CA" w:rsidRDefault="006D43C2" w:rsidP="00F409C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>а результатами розгляду тендерної пропозиції учасника ТОВ «_______________»</w:t>
      </w:r>
      <w:r w:rsidR="00DA701C">
        <w:rPr>
          <w:rFonts w:ascii="Times New Roman" w:hAnsi="Times New Roman" w:cs="Times New Roman"/>
          <w:sz w:val="24"/>
          <w:szCs w:val="24"/>
          <w:lang w:val="uk-UA"/>
        </w:rPr>
        <w:t xml:space="preserve"> процедур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A701C"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  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предмет</w:t>
      </w:r>
      <w:r w:rsidR="00A83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</w:t>
      </w:r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закупівлі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A83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«ДК 021:2015 </w:t>
      </w:r>
      <w:r w:rsidR="00A8395A" w:rsidRPr="00C97C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A8395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____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0000-_ ______(</w:t>
      </w:r>
      <w:r w:rsidR="00A8395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назва коду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(______(</w:t>
      </w:r>
      <w:r w:rsidR="00A8395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конкретна назва</w:t>
      </w:r>
      <w:r w:rsidR="00A8395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="002A0ED0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очікувана вартість </w:t>
      </w:r>
      <w:r w:rsidR="003D02B8" w:rsidRPr="003D02B8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__,00 </w:t>
      </w:r>
      <w:proofErr w:type="spellStart"/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A0ED0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8395A" w:rsidRPr="00DA701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0ED0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</w:t>
      </w:r>
      <w:r w:rsidR="00A8395A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UA-_202_-__-___-_________-__)</w:t>
      </w:r>
      <w:r w:rsidR="00F630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</w:t>
      </w:r>
      <w:r w:rsidR="003D02B8" w:rsidRPr="003D02B8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F630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Закупівля)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виявлено </w:t>
      </w:r>
      <w:r w:rsidR="003D02B8" w:rsidRPr="003D02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підставу для відхилення 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</w:t>
      </w:r>
      <w:r w:rsidR="001801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 xml:space="preserve">абзацу 3 пункту 2 частини 1 </w:t>
      </w:r>
      <w:r w:rsidR="003D02B8" w:rsidRPr="003D02B8">
        <w:rPr>
          <w:rFonts w:ascii="Times New Roman" w:hAnsi="Times New Roman" w:cs="Times New Roman"/>
          <w:sz w:val="24"/>
          <w:szCs w:val="24"/>
          <w:lang w:val="uk-UA"/>
        </w:rPr>
        <w:t xml:space="preserve">статті 31 </w:t>
      </w:r>
      <w:r w:rsidR="00180194">
        <w:rPr>
          <w:rFonts w:ascii="Times New Roman" w:hAnsi="Times New Roman" w:cs="Times New Roman"/>
          <w:sz w:val="24"/>
          <w:szCs w:val="24"/>
          <w:lang w:val="uk-UA"/>
        </w:rPr>
        <w:t>Закону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 «Про публічні закупівлі» (далі </w:t>
      </w:r>
      <w:r w:rsidR="003D02B8" w:rsidRPr="003D02B8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530DD8">
        <w:rPr>
          <w:rFonts w:ascii="Times New Roman" w:hAnsi="Times New Roman" w:cs="Times New Roman"/>
          <w:sz w:val="24"/>
          <w:szCs w:val="24"/>
          <w:lang w:val="uk-UA"/>
        </w:rPr>
        <w:t xml:space="preserve"> Закон)</w:t>
      </w:r>
      <w:r w:rsidR="002A0ED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A70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>А саме</w:t>
      </w:r>
      <w:r w:rsidR="002A30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01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тендерна пропозиція учасника </w:t>
      </w:r>
      <w:r w:rsidR="00180194" w:rsidRPr="001801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викладена іншою </w:t>
      </w:r>
      <w:r w:rsidR="003D02B8" w:rsidRPr="003D02B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 / мовами</w:t>
      </w:r>
      <w:r w:rsidR="003D02B8" w:rsidRPr="003D02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аніж </w:t>
      </w:r>
      <w:r w:rsidR="003D02B8" w:rsidRPr="003D02B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мова / мови</w:t>
      </w:r>
      <w:r w:rsidR="00180194" w:rsidRPr="00180194">
        <w:rPr>
          <w:rFonts w:ascii="Times New Roman" w:eastAsia="Times New Roman" w:hAnsi="Times New Roman" w:cs="Times New Roman"/>
          <w:sz w:val="24"/>
          <w:szCs w:val="24"/>
          <w:lang w:val="uk-UA"/>
        </w:rPr>
        <w:t>, що вимагається тендерною документацією</w:t>
      </w:r>
      <w:r w:rsidR="00530DD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030C" w:rsidRPr="002A30E8" w:rsidRDefault="004235BB" w:rsidP="002A30E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9BD8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Так, відповідно </w:t>
      </w:r>
      <w:r w:rsidR="003D02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Pr="09BD8E40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</w:t>
      </w:r>
      <w:r w:rsidR="003D02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9BD8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 тендерної документації </w:t>
      </w:r>
      <w:r w:rsidR="00180194" w:rsidRPr="09BD8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 </w:t>
      </w:r>
      <w:r w:rsidR="00180194" w:rsidRPr="09BD8E40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(зміст пункту </w:t>
      </w:r>
      <w:r w:rsidR="003D02B8" w:rsidRPr="003D02B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про мову / мови, якою / якими </w:t>
      </w:r>
      <w:r w:rsidR="00180194" w:rsidRPr="09BD8E40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повинні готуватися тендерні пропозиції</w:t>
      </w:r>
      <w:r w:rsidR="00003A1E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).</w:t>
      </w:r>
      <w:r w:rsidRPr="09BD8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3A1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530DD8" w:rsidRPr="09BD8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часником </w:t>
      </w:r>
      <w:r w:rsidR="00530DD8" w:rsidRPr="09BD8E40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3D02B8">
        <w:rPr>
          <w:rFonts w:ascii="Times New Roman" w:hAnsi="Times New Roman" w:cs="Times New Roman"/>
          <w:sz w:val="24"/>
          <w:szCs w:val="24"/>
          <w:lang w:val="uk-UA"/>
        </w:rPr>
        <w:t>«_______________»</w:t>
      </w:r>
      <w:r w:rsidR="00530DD8" w:rsidRPr="09BD8E40">
        <w:rPr>
          <w:rFonts w:ascii="Times New Roman" w:hAnsi="Times New Roman" w:cs="Times New Roman"/>
          <w:sz w:val="24"/>
          <w:szCs w:val="24"/>
          <w:lang w:val="uk-UA"/>
        </w:rPr>
        <w:t xml:space="preserve"> у складі тендерної пропо</w:t>
      </w:r>
      <w:r w:rsidRPr="09BD8E40">
        <w:rPr>
          <w:rFonts w:ascii="Times New Roman" w:hAnsi="Times New Roman" w:cs="Times New Roman"/>
          <w:sz w:val="24"/>
          <w:szCs w:val="24"/>
          <w:lang w:val="uk-UA"/>
        </w:rPr>
        <w:t>зиції надано, зокрема, документ</w:t>
      </w:r>
      <w:r w:rsidR="00530DD8" w:rsidRPr="09BD8E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9BD8E40">
        <w:rPr>
          <w:rFonts w:ascii="Times New Roman" w:hAnsi="Times New Roman" w:cs="Times New Roman"/>
          <w:sz w:val="24"/>
          <w:szCs w:val="24"/>
          <w:lang w:val="uk-UA"/>
        </w:rPr>
        <w:t>_________________,</w:t>
      </w:r>
      <w:r w:rsidR="00CD298C" w:rsidRPr="09BD8E40">
        <w:rPr>
          <w:rFonts w:ascii="Times New Roman" w:hAnsi="Times New Roman" w:cs="Times New Roman"/>
          <w:sz w:val="24"/>
          <w:szCs w:val="24"/>
          <w:lang w:val="uk-UA"/>
        </w:rPr>
        <w:t xml:space="preserve">  складений _________ мовою</w:t>
      </w:r>
      <w:r w:rsidR="00CD298C" w:rsidRPr="09BD8E40">
        <w:rPr>
          <w:rFonts w:ascii="Times New Roman" w:eastAsia="Times New Roman" w:hAnsi="Times New Roman" w:cs="Times New Roman"/>
          <w:sz w:val="24"/>
          <w:szCs w:val="24"/>
          <w:lang w:val="uk-UA"/>
        </w:rPr>
        <w:t>. Переклад цього документу на _________ мову відсутній.</w:t>
      </w:r>
    </w:p>
    <w:p w:rsidR="00F409CA" w:rsidRPr="00F409CA" w:rsidRDefault="004235BB" w:rsidP="00F409CA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абзацом </w:t>
      </w:r>
      <w:r w:rsidR="00CD298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</w:t>
      </w:r>
      <w:r w:rsidR="00CD298C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частини 1 статті 31 Закону </w:t>
      </w:r>
      <w:r w:rsidRPr="004235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замовник відхиляє тендерну пропозицію із зазначенням аргументації в електронній системі закупівель у разі, якщо </w:t>
      </w:r>
      <w:r w:rsidR="00CD2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тендерна пропозиція </w:t>
      </w:r>
      <w:r w:rsidRPr="004235BB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</w:t>
      </w:r>
      <w:r w:rsidR="00CD2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235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298C" w:rsidRPr="00CD2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викладена іншою </w:t>
      </w:r>
      <w:r w:rsidR="003D02B8" w:rsidRPr="003D02B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 / мовами</w:t>
      </w:r>
      <w:r w:rsidR="003D02B8" w:rsidRPr="003D02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аніж </w:t>
      </w:r>
      <w:r w:rsidR="003D02B8" w:rsidRPr="003D02B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мова / мови</w:t>
      </w:r>
      <w:r w:rsidR="00CD298C" w:rsidRPr="00CD298C">
        <w:rPr>
          <w:rFonts w:ascii="Times New Roman" w:eastAsia="Times New Roman" w:hAnsi="Times New Roman" w:cs="Times New Roman"/>
          <w:sz w:val="24"/>
          <w:szCs w:val="24"/>
          <w:lang w:val="uk-UA"/>
        </w:rPr>
        <w:t>, що вимагається тендерною документацією</w:t>
      </w:r>
      <w:r w:rsidR="00F409CA" w:rsidRPr="00F409C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A2B1B" w:rsidRPr="004235BB" w:rsidRDefault="001A2B1B" w:rsidP="001A2B1B">
      <w:pPr>
        <w:pStyle w:val="Ctrl"/>
      </w:pPr>
    </w:p>
    <w:p w:rsidR="006D43C2" w:rsidRDefault="006D43C2" w:rsidP="006D43C2">
      <w:pPr>
        <w:pStyle w:val="ShiftAlt"/>
        <w:rPr>
          <w:rStyle w:val="Bold"/>
        </w:rPr>
      </w:pPr>
      <w:r>
        <w:rPr>
          <w:rStyle w:val="Bold"/>
        </w:rPr>
        <w:t>ВИРІШИЛА (ВИРІШИВ)</w:t>
      </w:r>
      <w:r w:rsidRPr="00FA4810">
        <w:rPr>
          <w:rStyle w:val="Bold"/>
        </w:rPr>
        <w:t>:</w:t>
      </w:r>
    </w:p>
    <w:p w:rsidR="00315EF7" w:rsidRDefault="00315EF7" w:rsidP="00BF2B52">
      <w:pPr>
        <w:pStyle w:val="ShiftAlt"/>
        <w:rPr>
          <w:rStyle w:val="Bold"/>
        </w:rPr>
      </w:pPr>
    </w:p>
    <w:p w:rsidR="00C56A67" w:rsidRDefault="002A30E8" w:rsidP="006D43C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абзацу </w:t>
      </w:r>
      <w:r w:rsidR="00CD298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</w:t>
      </w:r>
      <w:r w:rsidR="00CD298C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частини 1 статті 31 Закону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п</w:t>
      </w:r>
      <w:r w:rsidR="003D02B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ункту __ тендерної документації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A30E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відхилити тендерну пропозицію учасника </w:t>
      </w:r>
      <w:r w:rsidRPr="002A30E8">
        <w:rPr>
          <w:rFonts w:ascii="Times New Roman" w:hAnsi="Times New Roman" w:cs="Times New Roman"/>
          <w:b/>
          <w:sz w:val="24"/>
          <w:szCs w:val="24"/>
          <w:lang w:val="uk-UA"/>
        </w:rPr>
        <w:t>ТОВ «_______________»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процедури відкритих торгів 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предмет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 закупівлі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«ДК 021:2015 </w:t>
      </w:r>
      <w:r w:rsidR="00F409CA" w:rsidRPr="00C97C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F409CA" w:rsidRPr="00ED7C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____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0000-_ ______(</w:t>
      </w:r>
      <w:r w:rsidR="00F409C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назва коду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(______(</w:t>
      </w:r>
      <w:r w:rsidR="00F409CA" w:rsidRPr="00DA7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конкретна назва</w:t>
      </w:r>
      <w:r w:rsidR="00F409CA" w:rsidRPr="00DA70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)»</w:t>
      </w:r>
      <w:r w:rsidR="00F409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F409CA" w:rsidRPr="00DA701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409CA" w:rsidRPr="00DA701C">
        <w:rPr>
          <w:rFonts w:ascii="Times New Roman" w:eastAsia="Times New Roman" w:hAnsi="Times New Roman" w:cs="Times New Roman"/>
          <w:sz w:val="24"/>
          <w:szCs w:val="24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 UA-_202_-__-___-_________-__)</w:t>
      </w:r>
      <w:r w:rsidR="002D0B2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6A505F" w:rsidRPr="00315EF7" w:rsidRDefault="00F409CA" w:rsidP="006D43C2">
      <w:pPr>
        <w:pStyle w:val="a3"/>
        <w:numPr>
          <w:ilvl w:val="0"/>
          <w:numId w:val="2"/>
        </w:numPr>
        <w:ind w:left="0" w:firstLine="360"/>
        <w:jc w:val="both"/>
        <w:rPr>
          <w:rStyle w:val="Bold"/>
          <w:rFonts w:cs="Times New Roman"/>
          <w:b w:val="0"/>
          <w:bCs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оприлюднити </w:t>
      </w:r>
      <w:r w:rsidR="00C56A67" w:rsidRPr="001D1E40">
        <w:rPr>
          <w:rFonts w:ascii="Times New Roman" w:eastAsia="Times New Roman" w:hAnsi="Times New Roman" w:cs="Times New Roman"/>
          <w:sz w:val="24"/>
          <w:szCs w:val="24"/>
          <w:lang w:val="uk-UA"/>
        </w:rPr>
        <w:t>прийняте рішення через авторизований електронний майданчик на вебпорталі Уповноваженого органу в порядку, встановленому Уповноваженим органом та Законом.</w:t>
      </w:r>
      <w:bookmarkStart w:id="0" w:name="_GoBack"/>
      <w:bookmarkEnd w:id="0"/>
    </w:p>
    <w:p w:rsidR="00BF2B52" w:rsidRPr="00FA4810" w:rsidRDefault="00BF2B52" w:rsidP="00536B6F">
      <w:pPr>
        <w:pStyle w:val="ShiftAlt"/>
        <w:ind w:firstLine="0"/>
      </w:pPr>
    </w:p>
    <w:p w:rsidR="006D43C2" w:rsidRPr="00F07279" w:rsidRDefault="006D43C2" w:rsidP="006D43C2">
      <w:pPr>
        <w:pStyle w:val="ShiftAlt"/>
        <w:rPr>
          <w:rFonts w:eastAsia="Times New Roman" w:cs="Times New Roman"/>
        </w:rPr>
      </w:pPr>
      <w:r w:rsidRPr="00C97CD0">
        <w:rPr>
          <w:rFonts w:eastAsia="Times New Roman" w:cs="Times New Roman"/>
          <w:b/>
        </w:rPr>
        <w:t>Уповноважена особа</w:t>
      </w:r>
      <w:r>
        <w:rPr>
          <w:rFonts w:eastAsia="Times New Roman" w:cs="Times New Roman"/>
        </w:rPr>
        <w:t xml:space="preserve"> </w:t>
      </w:r>
      <w:r>
        <w:tab/>
      </w:r>
      <w:r>
        <w:tab/>
      </w:r>
      <w:r>
        <w:tab/>
      </w:r>
      <w:r w:rsidRPr="00C97CD0">
        <w:rPr>
          <w:i/>
        </w:rPr>
        <w:t>П</w:t>
      </w:r>
      <w:r w:rsidRPr="00C97CD0">
        <w:rPr>
          <w:rStyle w:val="spellingerror"/>
          <w:i/>
          <w:szCs w:val="24"/>
          <w:shd w:val="clear" w:color="auto" w:fill="FFFFFF"/>
        </w:rPr>
        <w:t>ідпис</w:t>
      </w:r>
      <w:r w:rsidRPr="00C97CD0">
        <w:rPr>
          <w:rStyle w:val="normaltextrun"/>
          <w:i/>
          <w:szCs w:val="24"/>
          <w:shd w:val="clear" w:color="auto" w:fill="FFFFFF"/>
        </w:rPr>
        <w:t> </w:t>
      </w:r>
      <w:r w:rsidRPr="00C97CD0">
        <w:rPr>
          <w:rStyle w:val="tabchar"/>
          <w:rFonts w:ascii="Calibri" w:hAnsi="Calibri" w:cs="Calibri"/>
          <w:i/>
          <w:szCs w:val="24"/>
          <w:shd w:val="clear" w:color="auto" w:fill="FFFFFF"/>
        </w:rPr>
        <w:t xml:space="preserve">                                </w:t>
      </w:r>
      <w:r w:rsidRPr="00C97CD0">
        <w:rPr>
          <w:rStyle w:val="spellingerror"/>
          <w:i/>
          <w:szCs w:val="24"/>
          <w:shd w:val="clear" w:color="auto" w:fill="FFFFFF"/>
        </w:rPr>
        <w:t>Ініціал</w:t>
      </w:r>
      <w:r w:rsidRPr="00C97CD0">
        <w:rPr>
          <w:rStyle w:val="normaltextrun"/>
          <w:i/>
          <w:szCs w:val="24"/>
          <w:shd w:val="clear" w:color="auto" w:fill="FFFFFF"/>
        </w:rPr>
        <w:t>(и), </w:t>
      </w:r>
      <w:r w:rsidRPr="00C97CD0">
        <w:rPr>
          <w:rStyle w:val="spellingerror"/>
          <w:i/>
          <w:szCs w:val="24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p w:rsidR="005F030C" w:rsidRPr="00536B6F" w:rsidRDefault="005F030C" w:rsidP="00536B6F">
      <w:pPr>
        <w:pStyle w:val="ShiftAlt"/>
        <w:rPr>
          <w:rFonts w:eastAsia="Times New Roman" w:cs="Times New Roman"/>
          <w:i/>
          <w:iCs/>
        </w:rPr>
      </w:pPr>
    </w:p>
    <w:sectPr w:rsidR="005F030C" w:rsidRPr="00536B6F" w:rsidSect="00ED7C7C"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C5" w:rsidRDefault="00642AC5" w:rsidP="00ED7C7C">
      <w:pPr>
        <w:spacing w:after="0" w:line="240" w:lineRule="auto"/>
      </w:pPr>
      <w:r>
        <w:separator/>
      </w:r>
    </w:p>
  </w:endnote>
  <w:endnote w:type="continuationSeparator" w:id="0">
    <w:p w:rsidR="00642AC5" w:rsidRDefault="00642AC5" w:rsidP="00ED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C" w:rsidRPr="00536B6F" w:rsidRDefault="00ED7C7C" w:rsidP="00ED7C7C">
    <w:pPr>
      <w:jc w:val="both"/>
      <w:rPr>
        <w:rFonts w:ascii="Times New Roman" w:eastAsia="Times New Roman" w:hAnsi="Times New Roman" w:cs="Times New Roman"/>
        <w:color w:val="333333"/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C5" w:rsidRDefault="00642AC5" w:rsidP="00ED7C7C">
      <w:pPr>
        <w:spacing w:after="0" w:line="240" w:lineRule="auto"/>
      </w:pPr>
      <w:r>
        <w:separator/>
      </w:r>
    </w:p>
  </w:footnote>
  <w:footnote w:type="continuationSeparator" w:id="0">
    <w:p w:rsidR="00642AC5" w:rsidRDefault="00642AC5" w:rsidP="00ED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7BE"/>
    <w:multiLevelType w:val="hybridMultilevel"/>
    <w:tmpl w:val="95F8D338"/>
    <w:lvl w:ilvl="0" w:tplc="8B28F5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3679"/>
    <w:multiLevelType w:val="hybridMultilevel"/>
    <w:tmpl w:val="FC423A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94777"/>
    <w:rsid w:val="00003A1E"/>
    <w:rsid w:val="000B3243"/>
    <w:rsid w:val="001337AC"/>
    <w:rsid w:val="00180194"/>
    <w:rsid w:val="001A2B1B"/>
    <w:rsid w:val="001C544C"/>
    <w:rsid w:val="002264A5"/>
    <w:rsid w:val="00284EE2"/>
    <w:rsid w:val="002A0ED0"/>
    <w:rsid w:val="002A30E8"/>
    <w:rsid w:val="002D0B29"/>
    <w:rsid w:val="00315EF7"/>
    <w:rsid w:val="00326DB3"/>
    <w:rsid w:val="003D02B8"/>
    <w:rsid w:val="004235BB"/>
    <w:rsid w:val="00530DD8"/>
    <w:rsid w:val="00536B6F"/>
    <w:rsid w:val="00575AD9"/>
    <w:rsid w:val="005F030C"/>
    <w:rsid w:val="00642AC5"/>
    <w:rsid w:val="00662B74"/>
    <w:rsid w:val="006A505F"/>
    <w:rsid w:val="006D43C2"/>
    <w:rsid w:val="00740A64"/>
    <w:rsid w:val="007A4EC0"/>
    <w:rsid w:val="00800D7F"/>
    <w:rsid w:val="00804F07"/>
    <w:rsid w:val="00815DFD"/>
    <w:rsid w:val="00885BC6"/>
    <w:rsid w:val="00894777"/>
    <w:rsid w:val="008E14AA"/>
    <w:rsid w:val="008E289D"/>
    <w:rsid w:val="00964F85"/>
    <w:rsid w:val="00A8395A"/>
    <w:rsid w:val="00AA19A1"/>
    <w:rsid w:val="00AB044F"/>
    <w:rsid w:val="00B67C9D"/>
    <w:rsid w:val="00BF2B52"/>
    <w:rsid w:val="00C13AD8"/>
    <w:rsid w:val="00C56A67"/>
    <w:rsid w:val="00C97CD0"/>
    <w:rsid w:val="00CD298C"/>
    <w:rsid w:val="00D869B2"/>
    <w:rsid w:val="00DA701C"/>
    <w:rsid w:val="00DE2B79"/>
    <w:rsid w:val="00ED7C7C"/>
    <w:rsid w:val="00F07279"/>
    <w:rsid w:val="00F409CA"/>
    <w:rsid w:val="00F422CD"/>
    <w:rsid w:val="00F63059"/>
    <w:rsid w:val="00FF5746"/>
    <w:rsid w:val="09BD8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1A2B1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A2B1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1A2B1B"/>
    <w:rPr>
      <w:rFonts w:ascii="Times New Roman" w:hAnsi="Times New Roman"/>
      <w:b/>
      <w:bCs/>
    </w:rPr>
  </w:style>
  <w:style w:type="character" w:customStyle="1" w:styleId="Italic">
    <w:name w:val="Italic"/>
    <w:rsid w:val="001A2B1B"/>
    <w:rPr>
      <w:rFonts w:ascii="Times New Roman" w:hAnsi="Times New Roman"/>
      <w:i/>
      <w:iCs/>
    </w:rPr>
  </w:style>
  <w:style w:type="paragraph" w:styleId="a3">
    <w:name w:val="List Paragraph"/>
    <w:basedOn w:val="a"/>
    <w:uiPriority w:val="34"/>
    <w:qFormat/>
    <w:rsid w:val="001A2B1B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1A2B1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6A505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6A505F"/>
    <w:pPr>
      <w:spacing w:line="180" w:lineRule="atLeast"/>
      <w:jc w:val="center"/>
    </w:pPr>
    <w:rPr>
      <w:b/>
      <w:bCs/>
      <w:szCs w:val="16"/>
    </w:rPr>
  </w:style>
  <w:style w:type="paragraph" w:styleId="a4">
    <w:name w:val="header"/>
    <w:basedOn w:val="a"/>
    <w:link w:val="a5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C7C"/>
  </w:style>
  <w:style w:type="paragraph" w:styleId="a6">
    <w:name w:val="footer"/>
    <w:basedOn w:val="a"/>
    <w:link w:val="a7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C7C"/>
  </w:style>
  <w:style w:type="character" w:customStyle="1" w:styleId="spellingerror">
    <w:name w:val="spellingerror"/>
    <w:basedOn w:val="a0"/>
    <w:rsid w:val="00ED7C7C"/>
  </w:style>
  <w:style w:type="character" w:customStyle="1" w:styleId="normaltextrun">
    <w:name w:val="normaltextrun"/>
    <w:basedOn w:val="a0"/>
    <w:rsid w:val="00ED7C7C"/>
  </w:style>
  <w:style w:type="character" w:customStyle="1" w:styleId="tabchar">
    <w:name w:val="tabchar"/>
    <w:basedOn w:val="a0"/>
    <w:rsid w:val="00ED7C7C"/>
  </w:style>
  <w:style w:type="character" w:customStyle="1" w:styleId="eop">
    <w:name w:val="eop"/>
    <w:basedOn w:val="a0"/>
    <w:rsid w:val="00ED7C7C"/>
  </w:style>
  <w:style w:type="character" w:styleId="a8">
    <w:name w:val="Hyperlink"/>
    <w:basedOn w:val="a0"/>
    <w:uiPriority w:val="99"/>
    <w:semiHidden/>
    <w:unhideWhenUsed/>
    <w:rsid w:val="00AA19A1"/>
    <w:rPr>
      <w:color w:val="0000FF"/>
      <w:u w:val="single"/>
    </w:rPr>
  </w:style>
  <w:style w:type="paragraph" w:customStyle="1" w:styleId="rvps2">
    <w:name w:val="rvps2"/>
    <w:basedOn w:val="a"/>
    <w:rsid w:val="00C1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4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1A2B1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A2B1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1A2B1B"/>
    <w:rPr>
      <w:rFonts w:ascii="Times New Roman" w:hAnsi="Times New Roman"/>
      <w:b/>
      <w:bCs/>
    </w:rPr>
  </w:style>
  <w:style w:type="character" w:customStyle="1" w:styleId="Italic">
    <w:name w:val="Italic"/>
    <w:rsid w:val="001A2B1B"/>
    <w:rPr>
      <w:rFonts w:ascii="Times New Roman" w:hAnsi="Times New Roman"/>
      <w:i/>
      <w:iCs/>
    </w:rPr>
  </w:style>
  <w:style w:type="paragraph" w:styleId="a3">
    <w:name w:val="List Paragraph"/>
    <w:basedOn w:val="a"/>
    <w:uiPriority w:val="34"/>
    <w:qFormat/>
    <w:rsid w:val="001A2B1B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1A2B1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6A505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6A505F"/>
    <w:pPr>
      <w:spacing w:line="180" w:lineRule="atLeast"/>
      <w:jc w:val="center"/>
    </w:pPr>
    <w:rPr>
      <w:b/>
      <w:bCs/>
      <w:szCs w:val="16"/>
    </w:rPr>
  </w:style>
  <w:style w:type="paragraph" w:styleId="a4">
    <w:name w:val="header"/>
    <w:basedOn w:val="a"/>
    <w:link w:val="a5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C7C"/>
  </w:style>
  <w:style w:type="paragraph" w:styleId="a6">
    <w:name w:val="footer"/>
    <w:basedOn w:val="a"/>
    <w:link w:val="a7"/>
    <w:uiPriority w:val="99"/>
    <w:unhideWhenUsed/>
    <w:rsid w:val="00ED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C7C"/>
  </w:style>
  <w:style w:type="character" w:customStyle="1" w:styleId="spellingerror">
    <w:name w:val="spellingerror"/>
    <w:basedOn w:val="a0"/>
    <w:rsid w:val="00ED7C7C"/>
  </w:style>
  <w:style w:type="character" w:customStyle="1" w:styleId="normaltextrun">
    <w:name w:val="normaltextrun"/>
    <w:basedOn w:val="a0"/>
    <w:rsid w:val="00ED7C7C"/>
  </w:style>
  <w:style w:type="character" w:customStyle="1" w:styleId="tabchar">
    <w:name w:val="tabchar"/>
    <w:basedOn w:val="a0"/>
    <w:rsid w:val="00ED7C7C"/>
  </w:style>
  <w:style w:type="character" w:customStyle="1" w:styleId="eop">
    <w:name w:val="eop"/>
    <w:basedOn w:val="a0"/>
    <w:rsid w:val="00ED7C7C"/>
  </w:style>
  <w:style w:type="character" w:styleId="a8">
    <w:name w:val="Hyperlink"/>
    <w:basedOn w:val="a0"/>
    <w:uiPriority w:val="99"/>
    <w:semiHidden/>
    <w:unhideWhenUsed/>
    <w:rsid w:val="00AA19A1"/>
    <w:rPr>
      <w:color w:val="0000FF"/>
      <w:u w:val="single"/>
    </w:rPr>
  </w:style>
  <w:style w:type="paragraph" w:customStyle="1" w:styleId="rvps2">
    <w:name w:val="rvps2"/>
    <w:basedOn w:val="a"/>
    <w:rsid w:val="00C1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4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F461-587F-4D76-9096-CFB36B2EC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74DFF-E7DB-4BC2-8230-65DE86272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EC79-1033-4512-A91C-798BB05BA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32ADF-AA6A-4743-96F5-DE67CA2C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2021-03-29T07:23:00Z</dcterms:created>
  <dcterms:modified xsi:type="dcterms:W3CDTF">2021-03-30T08:30:00Z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