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0C" w:rsidRPr="00C5510C" w:rsidRDefault="00C5510C" w:rsidP="00C5510C">
      <w:pPr>
        <w:jc w:val="right"/>
        <w:rPr>
          <w:rFonts w:ascii="Times New Roman" w:hAnsi="Times New Roman" w:cs="Times New Roman"/>
        </w:rPr>
      </w:pPr>
      <w:r w:rsidRPr="00C5510C">
        <w:rPr>
          <w:rFonts w:ascii="Times New Roman" w:hAnsi="Times New Roman" w:cs="Times New Roman"/>
        </w:rPr>
        <w:t>Зразок протоколу УО з обґрунтуванням переговорної процедури закупівлі</w:t>
      </w:r>
    </w:p>
    <w:p w:rsidR="00C5510C" w:rsidRPr="000F34EF" w:rsidRDefault="00C5510C" w:rsidP="00C5510C">
      <w:pPr>
        <w:pStyle w:val="Ctrl"/>
        <w:rPr>
          <w:rStyle w:val="BoldItalic"/>
        </w:rPr>
      </w:pPr>
    </w:p>
    <w:p w:rsidR="00C5510C" w:rsidRDefault="00C5510C" w:rsidP="00C5510C">
      <w:pPr>
        <w:pStyle w:val="Ctrl"/>
        <w:rPr>
          <w:rStyle w:val="Bold"/>
        </w:rPr>
      </w:pPr>
      <w:r>
        <w:rPr>
          <w:rStyle w:val="Bold"/>
        </w:rPr>
        <w:t xml:space="preserve">                                                         (НАЙМЕНУВАННЯ ЗАМОВНИКА)                                                                </w:t>
      </w:r>
    </w:p>
    <w:p w:rsidR="00C5510C" w:rsidRDefault="00C5510C" w:rsidP="00C5510C">
      <w:pPr>
        <w:pStyle w:val="Ctrl"/>
        <w:rPr>
          <w:rStyle w:val="Bold"/>
        </w:rPr>
      </w:pPr>
      <w:r>
        <w:rPr>
          <w:rStyle w:val="Bold"/>
        </w:rPr>
        <w:t xml:space="preserve">                                                                      </w:t>
      </w:r>
      <w:r w:rsidRPr="009F618D">
        <w:rPr>
          <w:rStyle w:val="Bold"/>
        </w:rPr>
        <w:t xml:space="preserve">ПРОТОКОЛ </w:t>
      </w:r>
    </w:p>
    <w:p w:rsidR="00C5510C" w:rsidRPr="009F618D" w:rsidRDefault="00C5510C" w:rsidP="00C5510C">
      <w:pPr>
        <w:pStyle w:val="Ctrl"/>
        <w:rPr>
          <w:rStyle w:val="Bold"/>
        </w:rPr>
      </w:pP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  <w:r w:rsidRPr="009F618D">
        <w:t>_______</w:t>
      </w:r>
      <w:r w:rsidRPr="009F618D">
        <w:tab/>
      </w:r>
      <w:r w:rsidRPr="009F618D">
        <w:tab/>
        <w:t xml:space="preserve">                                     ______________                                             № ____</w:t>
      </w:r>
    </w:p>
    <w:p w:rsidR="00C5510C" w:rsidRPr="009F618D" w:rsidRDefault="00C5510C" w:rsidP="00C5510C">
      <w:pPr>
        <w:pStyle w:val="Ctrl"/>
        <w:rPr>
          <w:rStyle w:val="Italic"/>
        </w:rPr>
      </w:pPr>
      <w:r w:rsidRPr="009F618D">
        <w:rPr>
          <w:rStyle w:val="Italic"/>
        </w:rPr>
        <w:t xml:space="preserve"> (дата)                                                   (місце складення) </w:t>
      </w:r>
      <w:r>
        <w:rPr>
          <w:rStyle w:val="Italic"/>
        </w:rPr>
        <w:t xml:space="preserve"> </w:t>
      </w:r>
      <w:r w:rsidRPr="009F618D">
        <w:rPr>
          <w:rStyle w:val="Italic"/>
        </w:rPr>
        <w:t xml:space="preserve"> </w:t>
      </w: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  <w:rPr>
          <w:rStyle w:val="Bold"/>
        </w:rPr>
      </w:pPr>
      <w:r w:rsidRPr="009F618D">
        <w:rPr>
          <w:rStyle w:val="Bold"/>
        </w:rPr>
        <w:t xml:space="preserve">Щодо </w:t>
      </w:r>
      <w:r>
        <w:rPr>
          <w:rStyle w:val="Bold"/>
        </w:rPr>
        <w:t>прийняття рішення</w:t>
      </w:r>
    </w:p>
    <w:p w:rsidR="00C5510C" w:rsidRPr="009F618D" w:rsidRDefault="00C5510C" w:rsidP="00C5510C">
      <w:pPr>
        <w:pStyle w:val="Ctrl"/>
      </w:pPr>
      <w:r>
        <w:rPr>
          <w:rStyle w:val="Bold"/>
        </w:rPr>
        <w:t>уповноваженою особою</w:t>
      </w:r>
    </w:p>
    <w:p w:rsidR="00C5510C" w:rsidRPr="009F618D" w:rsidRDefault="00C5510C" w:rsidP="00C5510C">
      <w:pPr>
        <w:pStyle w:val="Ctrl"/>
      </w:pPr>
    </w:p>
    <w:p w:rsidR="00C5510C" w:rsidRPr="00FC50A6" w:rsidRDefault="00C5510C" w:rsidP="00C5510C">
      <w:pPr>
        <w:pStyle w:val="Ctrl"/>
        <w:rPr>
          <w:rStyle w:val="Bold"/>
          <w:b w:val="0"/>
          <w:bCs w:val="0"/>
        </w:rPr>
      </w:pPr>
      <w:r w:rsidRPr="00FC50A6">
        <w:rPr>
          <w:rStyle w:val="Bold"/>
        </w:rPr>
        <w:t>Порядок денний:</w:t>
      </w:r>
    </w:p>
    <w:p w:rsidR="00C5510C" w:rsidRDefault="00C5510C" w:rsidP="00C5510C">
      <w:pPr>
        <w:pStyle w:val="Ctrl"/>
      </w:pPr>
      <w:r w:rsidRPr="008E2986">
        <w:t>Про прийняття рішення та об</w:t>
      </w:r>
      <w:r w:rsidRPr="00045833">
        <w:t>ґ</w:t>
      </w:r>
      <w:r w:rsidRPr="008E2986">
        <w:t>рунтування проведення переговорної процедури закупівлі.</w:t>
      </w:r>
    </w:p>
    <w:p w:rsidR="00C5510C" w:rsidRPr="008E2986" w:rsidRDefault="00C5510C" w:rsidP="00C5510C">
      <w:pPr>
        <w:pStyle w:val="Ctrl"/>
      </w:pPr>
    </w:p>
    <w:p w:rsidR="00C5510C" w:rsidRPr="00FC50A6" w:rsidRDefault="00C5510C" w:rsidP="00C5510C">
      <w:pPr>
        <w:pStyle w:val="Ctrl"/>
      </w:pPr>
      <w:r w:rsidRPr="00FC50A6">
        <w:t>Під час розгляду порядку денного:</w:t>
      </w:r>
    </w:p>
    <w:p w:rsidR="00C5510C" w:rsidRDefault="00C5510C" w:rsidP="00C5510C">
      <w:pPr>
        <w:pStyle w:val="Ctrl"/>
      </w:pPr>
      <w:r w:rsidRPr="008E2986">
        <w:t>Відповідно до статей 4 та 40 Закону</w:t>
      </w:r>
      <w:r>
        <w:t xml:space="preserve"> </w:t>
      </w:r>
      <w:r w:rsidRPr="000F34EF">
        <w:t xml:space="preserve">України </w:t>
      </w:r>
      <w:r w:rsidRPr="00045833">
        <w:t>«</w:t>
      </w:r>
      <w:r w:rsidRPr="000F34EF">
        <w:t>Про публічні закупівлі</w:t>
      </w:r>
      <w:r w:rsidRPr="008E2986">
        <w:t>»</w:t>
      </w:r>
      <w:r w:rsidRPr="000F34EF">
        <w:t xml:space="preserve"> від 25 грудня 2015 р. № 922-VIII (</w:t>
      </w:r>
      <w:r w:rsidRPr="00C5510C">
        <w:rPr>
          <w:i/>
        </w:rPr>
        <w:t>далі</w:t>
      </w:r>
      <w:r w:rsidRPr="000F34EF">
        <w:t xml:space="preserve"> — Закон)</w:t>
      </w:r>
      <w:r w:rsidRPr="008E2986">
        <w:t xml:space="preserve">, Положення про уповноважену особу, що затверджене рішенням </w:t>
      </w:r>
      <w:r w:rsidRPr="00E377C2">
        <w:t xml:space="preserve">_________________ </w:t>
      </w:r>
      <w:r w:rsidRPr="008E2986">
        <w:t>(</w:t>
      </w:r>
      <w:r>
        <w:rPr>
          <w:rStyle w:val="Italic"/>
        </w:rPr>
        <w:t>назва</w:t>
      </w:r>
      <w:r w:rsidRPr="00E377C2">
        <w:rPr>
          <w:rStyle w:val="Italic"/>
        </w:rPr>
        <w:t xml:space="preserve"> замовника</w:t>
      </w:r>
      <w:r w:rsidRPr="008E2986">
        <w:t>) від _____ № ______ ,</w:t>
      </w:r>
      <w:r>
        <w:t xml:space="preserve"> </w:t>
      </w:r>
      <w:r w:rsidRPr="008E2986">
        <w:t xml:space="preserve"> та з метою прийняття рішення та обґрунтування закупівлі за предметом </w:t>
      </w:r>
      <w:r>
        <w:t xml:space="preserve">закупівлі </w:t>
      </w:r>
      <w:r w:rsidRPr="008E2986">
        <w:t>послуг</w:t>
      </w:r>
      <w:r>
        <w:t>и</w:t>
      </w:r>
      <w:r w:rsidRPr="008E2986">
        <w:t xml:space="preserve"> з розподілу природного газу </w:t>
      </w:r>
      <w:r w:rsidRPr="008E2986">
        <w:rPr>
          <w:highlight w:val="white"/>
        </w:rPr>
        <w:t>—</w:t>
      </w:r>
      <w:r w:rsidRPr="008E2986">
        <w:t xml:space="preserve"> код національного класифікатора України ДК 021:2015</w:t>
      </w:r>
      <w:r>
        <w:t xml:space="preserve"> «Єдиний закупівельний словник», </w:t>
      </w:r>
      <w:r w:rsidRPr="000F34EF">
        <w:t>затвердженого наказом Мінекономіки від 23.12.2015 № 1749 (далі — ДК 021:2015)</w:t>
      </w:r>
      <w:r>
        <w:t xml:space="preserve">, </w:t>
      </w:r>
      <w:r w:rsidRPr="008E2986">
        <w:rPr>
          <w:highlight w:val="white"/>
        </w:rPr>
        <w:t>—</w:t>
      </w:r>
      <w:r w:rsidRPr="008E2986">
        <w:t xml:space="preserve"> 65210000-8 </w:t>
      </w:r>
      <w:r w:rsidRPr="008E2986">
        <w:rPr>
          <w:highlight w:val="white"/>
        </w:rPr>
        <w:t>—</w:t>
      </w:r>
      <w:r w:rsidRPr="008E2986">
        <w:t xml:space="preserve"> Розподіл газу шляхом проведення переговорної процедури закупівлі.</w:t>
      </w:r>
    </w:p>
    <w:p w:rsidR="00C5510C" w:rsidRPr="009F618D" w:rsidRDefault="00C5510C" w:rsidP="00C5510C">
      <w:pPr>
        <w:pStyle w:val="Ctrl"/>
      </w:pPr>
    </w:p>
    <w:p w:rsidR="00C5510C" w:rsidRPr="00FC50A6" w:rsidRDefault="00C5510C" w:rsidP="00C5510C">
      <w:pPr>
        <w:pStyle w:val="Ctrl"/>
        <w:rPr>
          <w:rStyle w:val="Bold"/>
          <w:b w:val="0"/>
          <w:bCs w:val="0"/>
        </w:rPr>
      </w:pPr>
      <w:r w:rsidRPr="00FC50A6">
        <w:rPr>
          <w:rStyle w:val="Bold"/>
        </w:rPr>
        <w:t>ВИРІШИЛА:</w:t>
      </w:r>
    </w:p>
    <w:p w:rsidR="00C5510C" w:rsidRPr="00045833" w:rsidRDefault="00C5510C" w:rsidP="00C5510C">
      <w:pPr>
        <w:pStyle w:val="Ctrl"/>
      </w:pPr>
      <w:r w:rsidRPr="00045833">
        <w:t xml:space="preserve">1. Відповідно до частини 1 </w:t>
      </w:r>
      <w:proofErr w:type="spellStart"/>
      <w:r w:rsidRPr="00045833">
        <w:t>cтатті</w:t>
      </w:r>
      <w:proofErr w:type="spellEnd"/>
      <w:r w:rsidRPr="00045833">
        <w:t xml:space="preserve"> 5 Закону України «Про природні монополії» від 20</w:t>
      </w:r>
      <w:r>
        <w:t xml:space="preserve"> квітня </w:t>
      </w:r>
      <w:r w:rsidRPr="00045833">
        <w:t xml:space="preserve">2000 </w:t>
      </w:r>
      <w:r>
        <w:t xml:space="preserve">р. </w:t>
      </w:r>
      <w:r w:rsidRPr="00045833">
        <w:t>№</w:t>
      </w:r>
      <w:r>
        <w:t xml:space="preserve"> </w:t>
      </w:r>
      <w:r w:rsidRPr="00045833">
        <w:t xml:space="preserve">1682-III діяльність з розподілу природного газу належить до сфери діяльності суб’єктів природних монополій. Технічна можливість отримання послуг розподілу природного газу від інших постачальників відсутня. </w:t>
      </w:r>
    </w:p>
    <w:p w:rsidR="00C5510C" w:rsidRPr="00045833" w:rsidRDefault="00C5510C" w:rsidP="00C5510C">
      <w:pPr>
        <w:pStyle w:val="Ctrl"/>
      </w:pPr>
      <w:r w:rsidRPr="00045833">
        <w:t xml:space="preserve">На офіційному сайті Антимонопольного комітету України розміщено </w:t>
      </w:r>
      <w:r>
        <w:t>З</w:t>
      </w:r>
      <w:r w:rsidRPr="00045833">
        <w:t>ведений перелік суб’єктів природних монополій.</w:t>
      </w:r>
      <w:r>
        <w:t xml:space="preserve"> </w:t>
      </w:r>
      <w:r w:rsidRPr="00045833">
        <w:t>Відповідна інформація міститься також у реєстрі суб’єктів природних монополій, які провадять господарську діяльність у сфері енергетики та мають чинну ліцензію на розподіл природного газу на відповідних територіях (відомості розміщено на офіційному сайті НКРЕКП).</w:t>
      </w:r>
    </w:p>
    <w:p w:rsidR="00C5510C" w:rsidRPr="00045833" w:rsidRDefault="00C5510C" w:rsidP="00C5510C">
      <w:pPr>
        <w:pStyle w:val="Ctrl"/>
      </w:pPr>
      <w:r w:rsidRPr="00045833">
        <w:t>Тарифи на послуги розподілу природного газу у розрізі операторів ГРМ, що були установлені НКРЕКП з 1 лютого 2021 року, розміщено на офіційному сайті НКРЕКП за посиланням: </w:t>
      </w:r>
      <w:hyperlink r:id="rId5" w:history="1">
        <w:r w:rsidRPr="00045833">
          <w:t>www.nerc.gov.ua</w:t>
        </w:r>
      </w:hyperlink>
      <w:r w:rsidRPr="00045833">
        <w:t>.</w:t>
      </w:r>
    </w:p>
    <w:p w:rsidR="00C5510C" w:rsidRPr="000F34EF" w:rsidRDefault="00C5510C" w:rsidP="00C5510C">
      <w:pPr>
        <w:pStyle w:val="Ctrl"/>
      </w:pPr>
      <w:r w:rsidRPr="00045833">
        <w:t xml:space="preserve">Таким чином, відповідно до пункту 2 частини 2 статті 40 Закону </w:t>
      </w:r>
      <w:r w:rsidRPr="00045833">
        <w:rPr>
          <w:highlight w:val="white"/>
        </w:rPr>
        <w:t>—</w:t>
      </w:r>
      <w:r w:rsidRPr="00045833">
        <w:t xml:space="preserve"> наявні обставини </w:t>
      </w:r>
      <w:r w:rsidRPr="000F34EF">
        <w:t>застосувати переговорну процедуру закупівлі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 як відсутність конкуренції з технічних причин, яка має бути документально підтверджена замовником.</w:t>
      </w:r>
    </w:p>
    <w:p w:rsidR="00C5510C" w:rsidRPr="00045833" w:rsidRDefault="00C5510C" w:rsidP="00C5510C">
      <w:pPr>
        <w:pStyle w:val="Ctrl"/>
      </w:pPr>
      <w:r w:rsidRPr="00045833">
        <w:t xml:space="preserve">2. Закупівлю за предметом </w:t>
      </w:r>
      <w:r>
        <w:t xml:space="preserve">закупівлі </w:t>
      </w:r>
      <w:r w:rsidRPr="00045833">
        <w:t>послуг</w:t>
      </w:r>
      <w:r>
        <w:t>и</w:t>
      </w:r>
      <w:r w:rsidRPr="00045833">
        <w:t xml:space="preserve"> з розподілу природного газу </w:t>
      </w:r>
      <w:r w:rsidRPr="00045833">
        <w:rPr>
          <w:highlight w:val="white"/>
        </w:rPr>
        <w:t>—</w:t>
      </w:r>
      <w:r w:rsidRPr="00045833">
        <w:t xml:space="preserve"> код ДК 021:2015 </w:t>
      </w:r>
      <w:r w:rsidRPr="00045833">
        <w:rPr>
          <w:highlight w:val="white"/>
        </w:rPr>
        <w:t>—</w:t>
      </w:r>
      <w:r w:rsidRPr="00045833">
        <w:t xml:space="preserve"> 65210000-8 Розподіл газу здійснити шляхом проведення переговорної процедури закупівлі відповідно</w:t>
      </w:r>
      <w:r>
        <w:t xml:space="preserve"> до</w:t>
      </w:r>
      <w:r w:rsidRPr="00045833">
        <w:t xml:space="preserve"> вимог Закону.</w:t>
      </w:r>
    </w:p>
    <w:p w:rsidR="00C5510C" w:rsidRPr="00045833" w:rsidRDefault="00C5510C" w:rsidP="00C5510C">
      <w:pPr>
        <w:pStyle w:val="Ctrl"/>
      </w:pPr>
      <w:r w:rsidRPr="00045833">
        <w:t>3. Забезпечити проведення процедури переговорної процедури закупівлі в межах чинного законодавства.</w:t>
      </w:r>
    </w:p>
    <w:p w:rsidR="00C5510C" w:rsidRPr="00045833" w:rsidRDefault="00C5510C" w:rsidP="00C5510C">
      <w:pPr>
        <w:pStyle w:val="Ctrl"/>
      </w:pPr>
      <w:r w:rsidRPr="00045833">
        <w:t>4. Провести переговори з</w:t>
      </w:r>
      <w:r>
        <w:t xml:space="preserve"> </w:t>
      </w:r>
      <w:r w:rsidRPr="00045833">
        <w:t>_________________ (</w:t>
      </w:r>
      <w:r w:rsidRPr="00045833">
        <w:rPr>
          <w:rStyle w:val="Italic"/>
        </w:rPr>
        <w:t>повне найменування організації</w:t>
      </w:r>
      <w:r w:rsidRPr="00045833">
        <w:t>) _________________ (</w:t>
      </w:r>
      <w:r>
        <w:rPr>
          <w:rStyle w:val="Italic"/>
        </w:rPr>
        <w:t>дата</w:t>
      </w:r>
      <w:r w:rsidRPr="00045833">
        <w:rPr>
          <w:rStyle w:val="Italic"/>
        </w:rPr>
        <w:t>, час, місце/інший спосіб</w:t>
      </w:r>
      <w:r w:rsidRPr="00045833">
        <w:t>).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4135"/>
        <w:gridCol w:w="3205"/>
        <w:gridCol w:w="3205"/>
      </w:tblGrid>
      <w:tr w:rsidR="00C5510C" w:rsidRPr="00D62873" w:rsidTr="00506643">
        <w:tc>
          <w:tcPr>
            <w:tcW w:w="4159" w:type="dxa"/>
          </w:tcPr>
          <w:p w:rsidR="00C5510C" w:rsidRDefault="00C5510C" w:rsidP="00506643">
            <w:pPr>
              <w:pStyle w:val="Ctrl"/>
            </w:pPr>
          </w:p>
          <w:p w:rsidR="00C5510C" w:rsidRPr="00045833" w:rsidRDefault="00C5510C" w:rsidP="00506643">
            <w:pPr>
              <w:pStyle w:val="Ctrl"/>
            </w:pPr>
            <w:r w:rsidRPr="00045833">
              <w:t>Уповноважена особа</w:t>
            </w:r>
          </w:p>
          <w:p w:rsidR="00C5510C" w:rsidRPr="00045833" w:rsidRDefault="00C5510C" w:rsidP="00506643">
            <w:pPr>
              <w:pStyle w:val="Ctrl"/>
            </w:pPr>
            <w:r w:rsidRPr="00045833">
              <w:t>______________________</w:t>
            </w:r>
          </w:p>
          <w:p w:rsidR="00C5510C" w:rsidRPr="00045833" w:rsidRDefault="00C5510C" w:rsidP="00506643">
            <w:pPr>
              <w:pStyle w:val="Ctrl"/>
            </w:pPr>
            <w:r w:rsidRPr="00045833">
              <w:lastRenderedPageBreak/>
              <w:t>_______________________</w:t>
            </w:r>
          </w:p>
          <w:p w:rsidR="00C5510C" w:rsidRPr="00045833" w:rsidRDefault="00C5510C" w:rsidP="00506643">
            <w:pPr>
              <w:pStyle w:val="Ctrl"/>
              <w:rPr>
                <w:rStyle w:val="Italic"/>
              </w:rPr>
            </w:pPr>
            <w:r w:rsidRPr="00045833">
              <w:rPr>
                <w:rStyle w:val="Italic"/>
              </w:rPr>
              <w:t>(найменування замовника)</w:t>
            </w:r>
          </w:p>
          <w:p w:rsidR="00C5510C" w:rsidRPr="00045833" w:rsidRDefault="00C5510C" w:rsidP="00506643">
            <w:pPr>
              <w:pStyle w:val="Ctrl"/>
            </w:pPr>
          </w:p>
        </w:tc>
        <w:tc>
          <w:tcPr>
            <w:tcW w:w="3228" w:type="dxa"/>
          </w:tcPr>
          <w:p w:rsidR="00C5510C" w:rsidRPr="00045833" w:rsidRDefault="00C5510C" w:rsidP="00506643">
            <w:pPr>
              <w:pStyle w:val="Ctrl"/>
            </w:pPr>
          </w:p>
          <w:p w:rsidR="00C5510C" w:rsidRPr="00045833" w:rsidRDefault="00C5510C" w:rsidP="00506643">
            <w:pPr>
              <w:pStyle w:val="Ctrl"/>
            </w:pPr>
          </w:p>
          <w:p w:rsidR="00C5510C" w:rsidRPr="00045833" w:rsidRDefault="00C5510C" w:rsidP="00506643">
            <w:pPr>
              <w:pStyle w:val="Ctrl"/>
            </w:pPr>
            <w:r w:rsidRPr="00045833">
              <w:t>________________</w:t>
            </w:r>
          </w:p>
          <w:p w:rsidR="00C5510C" w:rsidRPr="00045833" w:rsidRDefault="00C5510C" w:rsidP="00506643">
            <w:pPr>
              <w:pStyle w:val="Ctrl"/>
              <w:rPr>
                <w:rStyle w:val="Italic"/>
              </w:rPr>
            </w:pPr>
            <w:r w:rsidRPr="00045833">
              <w:rPr>
                <w:rStyle w:val="Italic"/>
              </w:rPr>
              <w:lastRenderedPageBreak/>
              <w:t xml:space="preserve"> </w:t>
            </w:r>
            <w:r>
              <w:rPr>
                <w:rStyle w:val="Italic"/>
              </w:rPr>
              <w:t xml:space="preserve">         </w:t>
            </w:r>
            <w:r w:rsidRPr="00045833">
              <w:rPr>
                <w:rStyle w:val="Italic"/>
              </w:rPr>
              <w:t>підпис</w:t>
            </w:r>
          </w:p>
        </w:tc>
        <w:tc>
          <w:tcPr>
            <w:tcW w:w="3228" w:type="dxa"/>
          </w:tcPr>
          <w:p w:rsidR="00C5510C" w:rsidRPr="00045833" w:rsidRDefault="00C5510C" w:rsidP="00506643">
            <w:pPr>
              <w:pStyle w:val="Ctrl"/>
            </w:pPr>
          </w:p>
          <w:p w:rsidR="00C5510C" w:rsidRPr="00045833" w:rsidRDefault="00C5510C" w:rsidP="00506643">
            <w:pPr>
              <w:pStyle w:val="Ctrl"/>
            </w:pPr>
          </w:p>
          <w:p w:rsidR="00C5510C" w:rsidRPr="00E377C2" w:rsidRDefault="00C5510C" w:rsidP="00506643">
            <w:pPr>
              <w:pStyle w:val="Ctrl"/>
            </w:pPr>
            <w:r w:rsidRPr="00E377C2">
              <w:t>________________</w:t>
            </w:r>
          </w:p>
          <w:p w:rsidR="00C5510C" w:rsidRPr="00045833" w:rsidRDefault="00C5510C" w:rsidP="00C5510C">
            <w:pPr>
              <w:pStyle w:val="Ctrl"/>
              <w:ind w:firstLine="0"/>
              <w:rPr>
                <w:rStyle w:val="Italic"/>
              </w:rPr>
            </w:pPr>
            <w:r>
              <w:rPr>
                <w:rStyle w:val="Italic"/>
              </w:rPr>
              <w:lastRenderedPageBreak/>
              <w:t xml:space="preserve">       </w:t>
            </w:r>
            <w:r w:rsidRPr="00045833">
              <w:rPr>
                <w:rStyle w:val="Italic"/>
              </w:rPr>
              <w:t>(</w:t>
            </w:r>
            <w:r>
              <w:rPr>
                <w:rStyle w:val="Italic"/>
              </w:rPr>
              <w:t xml:space="preserve">Власне </w:t>
            </w:r>
            <w:r w:rsidRPr="00045833">
              <w:rPr>
                <w:rStyle w:val="Italic"/>
              </w:rPr>
              <w:t>ім’я</w:t>
            </w:r>
            <w:r>
              <w:rPr>
                <w:rStyle w:val="Italic"/>
              </w:rPr>
              <w:t xml:space="preserve"> </w:t>
            </w:r>
            <w:bookmarkStart w:id="0" w:name="_GoBack"/>
            <w:bookmarkEnd w:id="0"/>
            <w:r>
              <w:rPr>
                <w:rStyle w:val="Italic"/>
              </w:rPr>
              <w:t>ПРІЗВИЩЕ</w:t>
            </w:r>
            <w:r w:rsidRPr="00045833">
              <w:rPr>
                <w:rStyle w:val="Italic"/>
              </w:rPr>
              <w:t xml:space="preserve"> уповноваженої особи)</w:t>
            </w:r>
          </w:p>
        </w:tc>
      </w:tr>
    </w:tbl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</w:p>
    <w:p w:rsidR="00C5510C" w:rsidRPr="009F618D" w:rsidRDefault="00C5510C" w:rsidP="00C5510C">
      <w:pPr>
        <w:pStyle w:val="Ctrl"/>
      </w:pPr>
    </w:p>
    <w:p w:rsidR="005F12EC" w:rsidRDefault="005F12EC"/>
    <w:sectPr w:rsidR="005F12EC" w:rsidSect="005D2B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9B" w:rsidRDefault="00C5510C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9B" w:rsidRDefault="00C5510C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9B" w:rsidRDefault="00C5510C">
    <w:pPr>
      <w:spacing w:after="0"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9B" w:rsidRDefault="00C5510C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F6" w:rsidRPr="00E23BF6" w:rsidRDefault="00C5510C">
    <w:pPr>
      <w:spacing w:after="0" w:line="240" w:lineRule="auto"/>
      <w:rPr>
        <w:rFonts w:ascii="Times New Roman" w:hAnsi="Times New Roman" w:cs="Times New Roman"/>
        <w:color w:val="E36C0A" w:themeColor="accent6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9B" w:rsidRDefault="00C5510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EC"/>
    <w:rsid w:val="005F12EC"/>
    <w:rsid w:val="00C5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0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C5510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rsid w:val="00C5510C"/>
    <w:rPr>
      <w:rFonts w:ascii="Times New Roman" w:hAnsi="Times New Roman"/>
      <w:b/>
      <w:bCs/>
    </w:rPr>
  </w:style>
  <w:style w:type="character" w:customStyle="1" w:styleId="Italic">
    <w:name w:val="Italic"/>
    <w:rsid w:val="00C5510C"/>
    <w:rPr>
      <w:rFonts w:ascii="Times New Roman" w:hAnsi="Times New Roman"/>
      <w:i/>
      <w:iCs/>
    </w:rPr>
  </w:style>
  <w:style w:type="character" w:customStyle="1" w:styleId="BoldItalic">
    <w:name w:val="Bold Italic"/>
    <w:basedOn w:val="Bold"/>
    <w:qFormat/>
    <w:rsid w:val="00C5510C"/>
    <w:rPr>
      <w:rFonts w:ascii="Times New Roman" w:hAnsi="Times New Roman"/>
      <w:b/>
      <w:bCs/>
      <w:i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0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C5510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rsid w:val="00C5510C"/>
    <w:rPr>
      <w:rFonts w:ascii="Times New Roman" w:hAnsi="Times New Roman"/>
      <w:b/>
      <w:bCs/>
    </w:rPr>
  </w:style>
  <w:style w:type="character" w:customStyle="1" w:styleId="Italic">
    <w:name w:val="Italic"/>
    <w:rsid w:val="00C5510C"/>
    <w:rPr>
      <w:rFonts w:ascii="Times New Roman" w:hAnsi="Times New Roman"/>
      <w:i/>
      <w:iCs/>
    </w:rPr>
  </w:style>
  <w:style w:type="character" w:customStyle="1" w:styleId="BoldItalic">
    <w:name w:val="Bold Italic"/>
    <w:basedOn w:val="Bold"/>
    <w:qFormat/>
    <w:rsid w:val="00C5510C"/>
    <w:rPr>
      <w:rFonts w:ascii="Times New Roman" w:hAnsi="Times New Roman"/>
      <w:b/>
      <w:bCs/>
      <w:i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nerc.gov.ua/?id=16447" TargetMode="Externa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615B7-6672-49F7-A8E1-DAD60A9E2075}"/>
</file>

<file path=customXml/itemProps2.xml><?xml version="1.0" encoding="utf-8"?>
<ds:datastoreItem xmlns:ds="http://schemas.openxmlformats.org/officeDocument/2006/customXml" ds:itemID="{D14C8DF3-5611-451B-8E09-6EBBE219504E}"/>
</file>

<file path=customXml/itemProps3.xml><?xml version="1.0" encoding="utf-8"?>
<ds:datastoreItem xmlns:ds="http://schemas.openxmlformats.org/officeDocument/2006/customXml" ds:itemID="{D21286D4-56C4-40EB-94D2-0AAE19877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2021-11-25T18:14:00Z</dcterms:created>
  <dcterms:modified xsi:type="dcterms:W3CDTF">2021-11-25T18:17:00Z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