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Зразок</w:t>
      </w:r>
    </w:p>
    <w:p w:rsidR="00000000" w:rsidDel="00000000" w:rsidP="00000000" w:rsidRDefault="00000000" w:rsidRPr="00000000" w14:paraId="00000004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Додаткова угода №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Договору № _____ від ___________ р.</w:t>
      </w:r>
    </w:p>
    <w:p w:rsidR="00000000" w:rsidDel="00000000" w:rsidP="00000000" w:rsidRDefault="00000000" w:rsidRPr="00000000" w14:paraId="00000006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                              </w:t>
        <w:tab/>
        <w:tab/>
        <w:tab/>
        <w:t xml:space="preserve">                              «___» __________ 202__ р.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Замовник), 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однієї сторони, та </w:t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Постачальник/Виконавець),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іншої сторони (далі разом іменуються «Сторони», а кожен окремо — «Сторона»),</w:t>
      </w:r>
    </w:p>
    <w:p w:rsidR="00000000" w:rsidDel="00000000" w:rsidP="00000000" w:rsidRDefault="00000000" w:rsidRPr="00000000" w14:paraId="0000000B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пункту 5 частини 5 статті 41 Закону України «Про публічні закупівлі»,  листа Постачальника № ________ від _________ р. про необхідність зміни ціни Договору в бік зменшення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пункту ___ Договору № ________ від _________ р. (далі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Договір), уклали цю Додаткову угоду № __ (далі — «Додаткова угода») до Договору про таке:</w:t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та Постачальник/Виконавець дійшли згоди змінити ціну Договору та викласти пункт __ Договору у редакції: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993"/>
        </w:tabs>
        <w:spacing w:line="240" w:lineRule="auto"/>
        <w:ind w:left="720" w:hanging="10.9999999999999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«_________________________________________________________________».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зміна не призвела до зміни кількості/обсягу та якості товарів/робіт/послуг, що є предметом Договору.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інші умови Договору залишаються без змін.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Зміни набирають чинності з моменту підписання Сторонами цієї Додаткової угоди.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Додаткова угода укладена у двох примірниках, які мають однакову юридичну силу, по одному для кожної зі Сторін.</w:t>
      </w:r>
    </w:p>
    <w:p w:rsidR="00000000" w:rsidDel="00000000" w:rsidP="00000000" w:rsidRDefault="00000000" w:rsidRPr="00000000" w14:paraId="00000013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РЕКВІЗИТИ ТА ПІДПИСИ СТОРІН:</w:t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Замовник:</w:t>
        <w:tab/>
        <w:tab/>
        <w:tab/>
        <w:tab/>
        <w:tab/>
        <w:tab/>
        <w:tab/>
        <w:t xml:space="preserve">Постачальник/Виконавець: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5" w:hanging="375"/>
      </w:pPr>
      <w:rPr/>
    </w:lvl>
    <w:lvl w:ilvl="1">
      <w:start w:val="1"/>
      <w:numFmt w:val="decimal"/>
      <w:lvlText w:val="%1.%2)"/>
      <w:lvlJc w:val="left"/>
      <w:pPr>
        <w:ind w:left="720" w:hanging="720"/>
      </w:pPr>
      <w:rPr/>
    </w:lvl>
    <w:lvl w:ilvl="2">
      <w:start w:val="1"/>
      <w:numFmt w:val="decimal"/>
      <w:lvlText w:val="%1.%2)%3."/>
      <w:lvlJc w:val="left"/>
      <w:pPr>
        <w:ind w:left="720" w:hanging="720"/>
      </w:pPr>
      <w:rPr/>
    </w:lvl>
    <w:lvl w:ilvl="3">
      <w:start w:val="1"/>
      <w:numFmt w:val="decimal"/>
      <w:lvlText w:val="%1.%2)%3.%4."/>
      <w:lvlJc w:val="left"/>
      <w:pPr>
        <w:ind w:left="1080" w:hanging="1080"/>
      </w:pPr>
      <w:rPr/>
    </w:lvl>
    <w:lvl w:ilvl="4">
      <w:start w:val="1"/>
      <w:numFmt w:val="decimal"/>
      <w:lvlText w:val="%1.%2)%3.%4.%5."/>
      <w:lvlJc w:val="left"/>
      <w:pPr>
        <w:ind w:left="1080" w:hanging="1080"/>
      </w:pPr>
      <w:rPr/>
    </w:lvl>
    <w:lvl w:ilvl="5">
      <w:start w:val="1"/>
      <w:numFmt w:val="decimal"/>
      <w:lvlText w:val="%1.%2)%3.%4.%5.%6."/>
      <w:lvlJc w:val="left"/>
      <w:pPr>
        <w:ind w:left="1440" w:hanging="1440"/>
      </w:pPr>
      <w:rPr/>
    </w:lvl>
    <w:lvl w:ilvl="6">
      <w:start w:val="1"/>
      <w:numFmt w:val="decimal"/>
      <w:lvlText w:val="%1.%2)%3.%4.%5.%6.%7."/>
      <w:lvlJc w:val="left"/>
      <w:pPr>
        <w:ind w:left="1440" w:hanging="1440"/>
      </w:pPr>
      <w:rPr/>
    </w:lvl>
    <w:lvl w:ilvl="7">
      <w:start w:val="1"/>
      <w:numFmt w:val="decimal"/>
      <w:lvlText w:val="%1.%2)%3.%4.%5.%6.%7.%8."/>
      <w:lvlJc w:val="left"/>
      <w:pPr>
        <w:ind w:left="1800" w:hanging="1800"/>
      </w:pPr>
      <w:rPr/>
    </w:lvl>
    <w:lvl w:ilvl="8">
      <w:start w:val="1"/>
      <w:numFmt w:val="decimal"/>
      <w:lvlText w:val="%1.%2)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