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Товариство з обмеженою відповідальністю</w:t>
        <w:br w:type="textWrapping"/>
        <w:t xml:space="preserve">«Закупівлі на відмінно»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ЄДРПОУ 87654321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НАКАЗ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253"/>
          <w:tab w:val="left" w:leader="none" w:pos="708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28.05.2021</w:t>
        <w:tab/>
        <w:t xml:space="preserve">м. Київ</w:t>
        <w:tab/>
        <w:t xml:space="preserve">№ 265-к/тр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запровадження</w:t>
        <w:br w:type="textWrapping"/>
        <w:t xml:space="preserve">суміщення посад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Керуючись статтею 11 Закону України «Про публічні закупівлі» від 25.12.2015 № 922-VIII, статтею 105 Кодексу законів про працю України,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ДОРУЧИТИ: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СОРОЧЕНКО Федору Олексійовичу, економісту відділу планування, без увільнення від основної роботи, обумовленої трудовим договором, виконання додаткової роботи на умовах суміщення за посадою фахівця з публічних закупівель І категорії відділу планування зі щомісячною доплатою в розмірі 50% посадового окладу вакантної посади фахівця з публічних закупівель І категорії, з 01.06.2021.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42"/>
        <w:gridCol w:w="8364"/>
        <w:tblGridChange w:id="0">
          <w:tblGrid>
            <w:gridCol w:w="1242"/>
            <w:gridCol w:w="83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Підстава: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згода Сороченко Ф.О. виконувати додаткову роботу від 28.05.2021,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зареєстрована за № 135.</w:t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111"/>
          <w:tab w:val="left" w:leader="none" w:pos="708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111"/>
          <w:tab w:val="left" w:leader="none" w:pos="708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Короленко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О.О. Короленко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Візи, відмітка про ознайомлення з наказом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