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8412" w14:textId="08C7C29B" w:rsidR="00555EC6" w:rsidRPr="00744A0B" w:rsidRDefault="006B52B2" w:rsidP="00F33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E8A2C9" w14:textId="77777777" w:rsidR="006171AE" w:rsidRPr="00744A0B" w:rsidRDefault="006171AE" w:rsidP="008B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9EDD5" w14:textId="77777777" w:rsidR="00C24722" w:rsidRPr="00744A0B" w:rsidRDefault="009307AD" w:rsidP="00BC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b/>
          <w:bCs/>
          <w:sz w:val="28"/>
          <w:szCs w:val="28"/>
        </w:rPr>
        <w:t>ОКРУЖНИЙ АДМІНІСТРАТИВНИЙ СУД  міста КИЄВА</w:t>
      </w:r>
      <w:r w:rsidRPr="00744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5E50A" w14:textId="77777777" w:rsidR="006171AE" w:rsidRPr="00744A0B" w:rsidRDefault="009307AD" w:rsidP="00BC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>01051, м. Київ, вул. Болбочана Петра 8, корпус 1</w:t>
      </w:r>
      <w:r w:rsidR="00BC3806" w:rsidRPr="00744A0B">
        <w:rPr>
          <w:rFonts w:ascii="Times New Roman" w:hAnsi="Times New Roman" w:cs="Times New Roman"/>
          <w:sz w:val="28"/>
          <w:szCs w:val="28"/>
        </w:rPr>
        <w:t>.</w:t>
      </w:r>
    </w:p>
    <w:p w14:paraId="09907040" w14:textId="77777777" w:rsidR="00BC3806" w:rsidRPr="00744A0B" w:rsidRDefault="00BC3806" w:rsidP="00BC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2F02E6" w14:textId="77777777" w:rsidR="00BC3806" w:rsidRPr="00744A0B" w:rsidRDefault="00BC3806" w:rsidP="00BC3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4A0B">
        <w:rPr>
          <w:rFonts w:ascii="Times New Roman" w:hAnsi="Times New Roman" w:cs="Times New Roman"/>
          <w:b/>
          <w:sz w:val="28"/>
          <w:szCs w:val="28"/>
        </w:rPr>
        <w:t>ПОЗИВАЧ: Заклад «Замовник».</w:t>
      </w:r>
    </w:p>
    <w:p w14:paraId="778ED524" w14:textId="77777777" w:rsidR="00BC3806" w:rsidRPr="00744A0B" w:rsidRDefault="00BC3806" w:rsidP="00BC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lrzxr"/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744A0B">
        <w:rPr>
          <w:rFonts w:ascii="Times New Roman" w:hAnsi="Times New Roman" w:cs="Times New Roman"/>
          <w:sz w:val="28"/>
          <w:szCs w:val="28"/>
        </w:rPr>
        <w:t>65000, провулок</w:t>
      </w:r>
      <w:r w:rsidRPr="00744A0B">
        <w:rPr>
          <w:rStyle w:val="lrzxr"/>
          <w:rFonts w:ascii="Times New Roman" w:hAnsi="Times New Roman" w:cs="Times New Roman"/>
          <w:sz w:val="28"/>
          <w:szCs w:val="28"/>
        </w:rPr>
        <w:t xml:space="preserve"> Чайковського, 1,</w:t>
      </w:r>
    </w:p>
    <w:p w14:paraId="3D93D0FF" w14:textId="77777777" w:rsidR="00BC3806" w:rsidRPr="00744A0B" w:rsidRDefault="00BC3806" w:rsidP="00BC3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lrzxr"/>
          <w:rFonts w:ascii="Times New Roman" w:hAnsi="Times New Roman" w:cs="Times New Roman"/>
          <w:sz w:val="28"/>
          <w:szCs w:val="28"/>
        </w:rPr>
      </w:pPr>
      <w:r w:rsidRPr="00744A0B">
        <w:rPr>
          <w:rStyle w:val="lrzx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744A0B">
        <w:rPr>
          <w:rStyle w:val="lrzxr"/>
          <w:rFonts w:ascii="Times New Roman" w:hAnsi="Times New Roman" w:cs="Times New Roman"/>
          <w:sz w:val="28"/>
          <w:szCs w:val="28"/>
        </w:rPr>
        <w:t>м.Одеса</w:t>
      </w:r>
      <w:proofErr w:type="spellEnd"/>
      <w:r w:rsidRPr="00744A0B">
        <w:rPr>
          <w:rStyle w:val="lrzxr"/>
          <w:rFonts w:ascii="Times New Roman" w:hAnsi="Times New Roman" w:cs="Times New Roman"/>
          <w:sz w:val="28"/>
          <w:szCs w:val="28"/>
        </w:rPr>
        <w:t>, Одеська область.</w:t>
      </w:r>
    </w:p>
    <w:p w14:paraId="6AC5977B" w14:textId="77777777" w:rsidR="00BC3806" w:rsidRPr="00744A0B" w:rsidRDefault="00BC3806" w:rsidP="00BC38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rStyle w:val="lrzxr"/>
          <w:sz w:val="28"/>
          <w:szCs w:val="28"/>
        </w:rPr>
        <w:t xml:space="preserve">                                                                            Код ЄДРПОУ: 44444444.  </w:t>
      </w:r>
      <w:r w:rsidRPr="00744A0B">
        <w:rPr>
          <w:sz w:val="28"/>
          <w:szCs w:val="28"/>
        </w:rPr>
        <w:t xml:space="preserve"> </w:t>
      </w:r>
    </w:p>
    <w:p w14:paraId="39514983" w14:textId="77777777" w:rsidR="00BC3806" w:rsidRPr="00744A0B" w:rsidRDefault="00BC3806" w:rsidP="000B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B0953" w:rsidRPr="00744A0B">
        <w:rPr>
          <w:rFonts w:ascii="Times New Roman" w:hAnsi="Times New Roman" w:cs="Times New Roman"/>
          <w:sz w:val="28"/>
          <w:szCs w:val="28"/>
        </w:rPr>
        <w:t xml:space="preserve"> </w:t>
      </w:r>
      <w:r w:rsidRPr="00744A0B">
        <w:rPr>
          <w:rFonts w:ascii="Times New Roman" w:hAnsi="Times New Roman" w:cs="Times New Roman"/>
          <w:sz w:val="28"/>
          <w:szCs w:val="28"/>
        </w:rPr>
        <w:t xml:space="preserve">  Контактний телефон: (050)-44-65000</w:t>
      </w:r>
      <w:r w:rsidR="000B0953" w:rsidRPr="00744A0B">
        <w:rPr>
          <w:rFonts w:ascii="Times New Roman" w:hAnsi="Times New Roman" w:cs="Times New Roman"/>
          <w:sz w:val="28"/>
          <w:szCs w:val="28"/>
        </w:rPr>
        <w:t>.</w:t>
      </w:r>
    </w:p>
    <w:p w14:paraId="7E7DFBEE" w14:textId="77777777" w:rsidR="00BC3806" w:rsidRPr="00744A0B" w:rsidRDefault="001D1A5A" w:rsidP="001D1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rStyle w:val="a7"/>
          <w:sz w:val="28"/>
          <w:szCs w:val="28"/>
        </w:rPr>
        <w:t xml:space="preserve">                                                                           </w:t>
      </w:r>
      <w:r w:rsidRPr="00744A0B">
        <w:rPr>
          <w:rStyle w:val="a7"/>
          <w:b w:val="0"/>
          <w:sz w:val="28"/>
          <w:szCs w:val="28"/>
        </w:rPr>
        <w:t>e-</w:t>
      </w:r>
      <w:proofErr w:type="spellStart"/>
      <w:r w:rsidRPr="00744A0B">
        <w:rPr>
          <w:rStyle w:val="a7"/>
          <w:b w:val="0"/>
          <w:sz w:val="28"/>
          <w:szCs w:val="28"/>
        </w:rPr>
        <w:t>mail</w:t>
      </w:r>
      <w:proofErr w:type="spellEnd"/>
      <w:r w:rsidRPr="00744A0B">
        <w:rPr>
          <w:sz w:val="28"/>
          <w:szCs w:val="28"/>
        </w:rPr>
        <w:t xml:space="preserve">: </w:t>
      </w:r>
      <w:hyperlink r:id="rId6" w:history="1">
        <w:r w:rsidRPr="00744A0B">
          <w:rPr>
            <w:rStyle w:val="a3"/>
            <w:color w:val="auto"/>
            <w:sz w:val="28"/>
            <w:szCs w:val="28"/>
            <w:u w:val="none"/>
          </w:rPr>
          <w:t>Zmovnyk2021@ukt.net</w:t>
        </w:r>
      </w:hyperlink>
    </w:p>
    <w:p w14:paraId="4236D564" w14:textId="77777777" w:rsidR="001D1A5A" w:rsidRPr="00744A0B" w:rsidRDefault="001D1A5A" w:rsidP="001D1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CA547F3" w14:textId="77777777" w:rsidR="00C24722" w:rsidRPr="00744A0B" w:rsidRDefault="00C24722" w:rsidP="000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62152" w14:textId="77777777" w:rsidR="00532F31" w:rsidRPr="00744A0B" w:rsidRDefault="00532F31" w:rsidP="000B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ВІДПОВІДАЧ: </w:t>
      </w:r>
      <w:r w:rsidR="0037714E" w:rsidRPr="00744A0B">
        <w:rPr>
          <w:rFonts w:ascii="Times New Roman" w:hAnsi="Times New Roman" w:cs="Times New Roman"/>
          <w:b/>
          <w:sz w:val="28"/>
          <w:szCs w:val="28"/>
        </w:rPr>
        <w:t>Антимонопольний комітет України</w:t>
      </w:r>
      <w:r w:rsidRPr="00744A0B">
        <w:rPr>
          <w:rFonts w:ascii="Times New Roman" w:hAnsi="Times New Roman" w:cs="Times New Roman"/>
          <w:b/>
          <w:sz w:val="28"/>
          <w:szCs w:val="28"/>
        </w:rPr>
        <w:t>.</w:t>
      </w:r>
    </w:p>
    <w:p w14:paraId="7AF94424" w14:textId="77777777" w:rsidR="00532F31" w:rsidRPr="00744A0B" w:rsidRDefault="00532F31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714E" w:rsidRPr="00744A0B">
        <w:rPr>
          <w:rFonts w:ascii="Times New Roman" w:hAnsi="Times New Roman" w:cs="Times New Roman"/>
          <w:sz w:val="28"/>
          <w:szCs w:val="28"/>
        </w:rPr>
        <w:t xml:space="preserve">03680, </w:t>
      </w:r>
      <w:proofErr w:type="spellStart"/>
      <w:r w:rsidRPr="00744A0B">
        <w:rPr>
          <w:rFonts w:ascii="Times New Roman" w:hAnsi="Times New Roman" w:cs="Times New Roman"/>
          <w:sz w:val="28"/>
          <w:szCs w:val="28"/>
        </w:rPr>
        <w:t>м.</w:t>
      </w:r>
      <w:r w:rsidR="0037714E" w:rsidRPr="00744A0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37714E" w:rsidRPr="00744A0B">
        <w:rPr>
          <w:rFonts w:ascii="Times New Roman" w:hAnsi="Times New Roman" w:cs="Times New Roman"/>
          <w:sz w:val="28"/>
          <w:szCs w:val="28"/>
        </w:rPr>
        <w:t>, вул</w:t>
      </w:r>
      <w:r w:rsidRPr="00744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14E" w:rsidRPr="00744A0B">
        <w:rPr>
          <w:rFonts w:ascii="Times New Roman" w:hAnsi="Times New Roman" w:cs="Times New Roman"/>
          <w:sz w:val="28"/>
          <w:szCs w:val="28"/>
        </w:rPr>
        <w:t>Митрополіта</w:t>
      </w:r>
      <w:proofErr w:type="spellEnd"/>
      <w:r w:rsidR="0037714E" w:rsidRPr="00744A0B">
        <w:rPr>
          <w:rFonts w:ascii="Times New Roman" w:hAnsi="Times New Roman" w:cs="Times New Roman"/>
          <w:sz w:val="28"/>
          <w:szCs w:val="28"/>
        </w:rPr>
        <w:t xml:space="preserve"> </w:t>
      </w:r>
      <w:r w:rsidRPr="00744A0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7B814EF" w14:textId="77777777" w:rsidR="00532F31" w:rsidRPr="00744A0B" w:rsidRDefault="00532F31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714E" w:rsidRPr="00744A0B">
        <w:rPr>
          <w:rFonts w:ascii="Times New Roman" w:hAnsi="Times New Roman" w:cs="Times New Roman"/>
          <w:sz w:val="28"/>
          <w:szCs w:val="28"/>
        </w:rPr>
        <w:t xml:space="preserve">Липківського, буд. 45, </w:t>
      </w:r>
    </w:p>
    <w:p w14:paraId="7C07F867" w14:textId="77777777" w:rsidR="006171AE" w:rsidRPr="00744A0B" w:rsidRDefault="00532F31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Код ЄДРПОУ: 00032767</w:t>
      </w:r>
      <w:r w:rsidR="0037714E" w:rsidRPr="00744A0B">
        <w:rPr>
          <w:rFonts w:ascii="Times New Roman" w:hAnsi="Times New Roman" w:cs="Times New Roman"/>
          <w:sz w:val="28"/>
          <w:szCs w:val="28"/>
        </w:rPr>
        <w:t>.</w:t>
      </w:r>
    </w:p>
    <w:p w14:paraId="58D1709E" w14:textId="77777777" w:rsidR="000B0953" w:rsidRPr="00744A0B" w:rsidRDefault="000B0953" w:rsidP="001D1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rStyle w:val="a7"/>
          <w:sz w:val="28"/>
          <w:szCs w:val="28"/>
        </w:rPr>
        <w:t xml:space="preserve">                                                  </w:t>
      </w:r>
      <w:r w:rsidR="001D1A5A" w:rsidRPr="00744A0B">
        <w:rPr>
          <w:rStyle w:val="a7"/>
          <w:sz w:val="28"/>
          <w:szCs w:val="28"/>
        </w:rPr>
        <w:t xml:space="preserve">                      </w:t>
      </w:r>
      <w:r w:rsidRPr="00744A0B">
        <w:rPr>
          <w:rStyle w:val="a7"/>
          <w:sz w:val="28"/>
          <w:szCs w:val="28"/>
        </w:rPr>
        <w:t xml:space="preserve"> </w:t>
      </w:r>
      <w:r w:rsidRPr="00744A0B">
        <w:rPr>
          <w:rStyle w:val="a7"/>
          <w:b w:val="0"/>
          <w:sz w:val="28"/>
          <w:szCs w:val="28"/>
        </w:rPr>
        <w:t xml:space="preserve">Телефон/факс: </w:t>
      </w:r>
      <w:hyperlink r:id="rId7" w:history="1">
        <w:r w:rsidRPr="00744A0B">
          <w:rPr>
            <w:rStyle w:val="a3"/>
            <w:color w:val="auto"/>
            <w:sz w:val="28"/>
            <w:szCs w:val="28"/>
            <w:u w:val="none"/>
          </w:rPr>
          <w:t>(044) 251-62-25*62-69</w:t>
        </w:r>
      </w:hyperlink>
      <w:r w:rsidR="001D1A5A" w:rsidRPr="00744A0B">
        <w:rPr>
          <w:sz w:val="28"/>
          <w:szCs w:val="28"/>
        </w:rPr>
        <w:t>.</w:t>
      </w:r>
    </w:p>
    <w:p w14:paraId="75DA3822" w14:textId="77777777" w:rsidR="000B0953" w:rsidRPr="00744A0B" w:rsidRDefault="000B0953" w:rsidP="001D1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rStyle w:val="a7"/>
          <w:sz w:val="28"/>
          <w:szCs w:val="28"/>
        </w:rPr>
        <w:t xml:space="preserve">                                         </w:t>
      </w:r>
      <w:r w:rsidR="001D1A5A" w:rsidRPr="00744A0B">
        <w:rPr>
          <w:rStyle w:val="a7"/>
          <w:sz w:val="28"/>
          <w:szCs w:val="28"/>
        </w:rPr>
        <w:t xml:space="preserve">                                </w:t>
      </w:r>
      <w:r w:rsidRPr="00744A0B">
        <w:rPr>
          <w:rStyle w:val="a7"/>
          <w:b w:val="0"/>
          <w:sz w:val="28"/>
          <w:szCs w:val="28"/>
        </w:rPr>
        <w:t>e-</w:t>
      </w:r>
      <w:proofErr w:type="spellStart"/>
      <w:r w:rsidRPr="00744A0B">
        <w:rPr>
          <w:rStyle w:val="a7"/>
          <w:b w:val="0"/>
          <w:sz w:val="28"/>
          <w:szCs w:val="28"/>
        </w:rPr>
        <w:t>mail</w:t>
      </w:r>
      <w:proofErr w:type="spellEnd"/>
      <w:r w:rsidRPr="00744A0B">
        <w:rPr>
          <w:b/>
          <w:sz w:val="28"/>
          <w:szCs w:val="28"/>
        </w:rPr>
        <w:t xml:space="preserve">: </w:t>
      </w:r>
      <w:hyperlink r:id="rId8" w:history="1">
        <w:r w:rsidRPr="00744A0B">
          <w:rPr>
            <w:rStyle w:val="a3"/>
            <w:color w:val="auto"/>
            <w:sz w:val="28"/>
            <w:szCs w:val="28"/>
            <w:u w:val="none"/>
          </w:rPr>
          <w:t>zvr@amcu.gov.ua</w:t>
        </w:r>
      </w:hyperlink>
    </w:p>
    <w:p w14:paraId="4FA86F48" w14:textId="77777777" w:rsidR="006171AE" w:rsidRPr="00744A0B" w:rsidRDefault="006171AE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1EB9C" w14:textId="77777777" w:rsidR="00B25986" w:rsidRPr="00744A0B" w:rsidRDefault="001D1A5A" w:rsidP="001D1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44A0B">
        <w:rPr>
          <w:rFonts w:ascii="Times New Roman" w:hAnsi="Times New Roman" w:cs="Times New Roman"/>
          <w:b/>
          <w:sz w:val="28"/>
          <w:szCs w:val="28"/>
        </w:rPr>
        <w:t xml:space="preserve">ТРЕТЯ ОСОБА: Товариство з обмеженою </w:t>
      </w:r>
    </w:p>
    <w:p w14:paraId="297879F8" w14:textId="77777777" w:rsidR="001D1A5A" w:rsidRPr="00744A0B" w:rsidRDefault="001D1A5A" w:rsidP="001D1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відповідальністю «ПРОГРАВ-21»</w:t>
      </w:r>
    </w:p>
    <w:p w14:paraId="0DEBDEB6" w14:textId="77777777" w:rsidR="001D1A5A" w:rsidRPr="00744A0B" w:rsidRDefault="001D1A5A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03680, </w:t>
      </w:r>
      <w:proofErr w:type="spellStart"/>
      <w:r w:rsidRPr="00744A0B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744A0B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744A0B">
        <w:rPr>
          <w:rFonts w:ascii="Times New Roman" w:hAnsi="Times New Roman" w:cs="Times New Roman"/>
          <w:sz w:val="28"/>
          <w:szCs w:val="28"/>
        </w:rPr>
        <w:t>Митрополіта</w:t>
      </w:r>
      <w:proofErr w:type="spellEnd"/>
      <w:r w:rsidRPr="00744A0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CCBA7C3" w14:textId="77777777" w:rsidR="001D1A5A" w:rsidRPr="00744A0B" w:rsidRDefault="001D1A5A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D2531" w:rsidRPr="00744A0B">
        <w:rPr>
          <w:rFonts w:ascii="Times New Roman" w:hAnsi="Times New Roman" w:cs="Times New Roman"/>
          <w:sz w:val="28"/>
          <w:szCs w:val="28"/>
        </w:rPr>
        <w:t>Липківського, буд. 777</w:t>
      </w:r>
      <w:r w:rsidRPr="00744A0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EFADCC" w14:textId="77777777" w:rsidR="001D1A5A" w:rsidRPr="00744A0B" w:rsidRDefault="001D1A5A" w:rsidP="001D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Код ЄДРПОУ: </w:t>
      </w:r>
      <w:r w:rsidR="00FD2531" w:rsidRPr="00744A0B">
        <w:rPr>
          <w:rFonts w:ascii="Times New Roman" w:hAnsi="Times New Roman" w:cs="Times New Roman"/>
          <w:sz w:val="28"/>
          <w:szCs w:val="28"/>
        </w:rPr>
        <w:t>55555555</w:t>
      </w:r>
      <w:r w:rsidRPr="00744A0B">
        <w:rPr>
          <w:rFonts w:ascii="Times New Roman" w:hAnsi="Times New Roman" w:cs="Times New Roman"/>
          <w:sz w:val="28"/>
          <w:szCs w:val="28"/>
        </w:rPr>
        <w:t>.</w:t>
      </w:r>
    </w:p>
    <w:p w14:paraId="54EB294D" w14:textId="77777777" w:rsidR="00FD2531" w:rsidRPr="00744A0B" w:rsidRDefault="001D1A5A" w:rsidP="00FD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Style w:val="a7"/>
          <w:sz w:val="28"/>
          <w:szCs w:val="28"/>
        </w:rPr>
        <w:t xml:space="preserve">                 </w:t>
      </w:r>
      <w:r w:rsidR="00FD2531" w:rsidRPr="00744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Контактний телефон: (097)-44-05000.</w:t>
      </w:r>
    </w:p>
    <w:p w14:paraId="5C9C3FAB" w14:textId="77777777" w:rsidR="00FD2531" w:rsidRPr="00744A0B" w:rsidRDefault="00FD2531" w:rsidP="00FD253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rStyle w:val="a7"/>
          <w:sz w:val="28"/>
          <w:szCs w:val="28"/>
        </w:rPr>
        <w:t xml:space="preserve">                                                                           </w:t>
      </w:r>
      <w:r w:rsidRPr="00744A0B">
        <w:rPr>
          <w:rStyle w:val="a7"/>
          <w:b w:val="0"/>
          <w:sz w:val="28"/>
          <w:szCs w:val="28"/>
        </w:rPr>
        <w:t>e-</w:t>
      </w:r>
      <w:proofErr w:type="spellStart"/>
      <w:r w:rsidRPr="00744A0B">
        <w:rPr>
          <w:rStyle w:val="a7"/>
          <w:b w:val="0"/>
          <w:sz w:val="28"/>
          <w:szCs w:val="28"/>
        </w:rPr>
        <w:t>mail</w:t>
      </w:r>
      <w:proofErr w:type="spellEnd"/>
      <w:r w:rsidRPr="00744A0B">
        <w:rPr>
          <w:sz w:val="28"/>
          <w:szCs w:val="28"/>
        </w:rPr>
        <w:t xml:space="preserve">: </w:t>
      </w:r>
      <w:hyperlink r:id="rId9" w:history="1">
        <w:r w:rsidRPr="00744A0B">
          <w:rPr>
            <w:rStyle w:val="a3"/>
            <w:color w:val="auto"/>
            <w:sz w:val="28"/>
            <w:szCs w:val="28"/>
            <w:u w:val="none"/>
          </w:rPr>
          <w:t>PRO2021@ukt.net</w:t>
        </w:r>
      </w:hyperlink>
    </w:p>
    <w:p w14:paraId="71437502" w14:textId="77777777" w:rsidR="00FD2531" w:rsidRPr="00744A0B" w:rsidRDefault="00FD2531" w:rsidP="00FD253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3ECD187" w14:textId="77777777" w:rsidR="006171AE" w:rsidRPr="00744A0B" w:rsidRDefault="006171AE" w:rsidP="00FD253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F2EEEFF" w14:textId="77777777" w:rsidR="001D1A5A" w:rsidRPr="00744A0B" w:rsidRDefault="001D1A5A" w:rsidP="00DC1C78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744A0B">
        <w:rPr>
          <w:b/>
          <w:i/>
          <w:sz w:val="28"/>
          <w:szCs w:val="28"/>
        </w:rPr>
        <w:t xml:space="preserve">Про </w:t>
      </w:r>
      <w:r w:rsidR="00FD2531" w:rsidRPr="00744A0B">
        <w:rPr>
          <w:b/>
          <w:i/>
          <w:sz w:val="28"/>
          <w:szCs w:val="28"/>
        </w:rPr>
        <w:t>визнання протиправним</w:t>
      </w:r>
      <w:r w:rsidRPr="00744A0B">
        <w:rPr>
          <w:b/>
          <w:i/>
          <w:sz w:val="28"/>
          <w:szCs w:val="28"/>
        </w:rPr>
        <w:t xml:space="preserve"> та скасування рішення</w:t>
      </w:r>
      <w:r w:rsidR="00FD2531" w:rsidRPr="00744A0B">
        <w:rPr>
          <w:b/>
          <w:i/>
          <w:sz w:val="28"/>
          <w:szCs w:val="28"/>
        </w:rPr>
        <w:t>.</w:t>
      </w:r>
      <w:r w:rsidRPr="00744A0B">
        <w:rPr>
          <w:b/>
          <w:i/>
          <w:sz w:val="28"/>
          <w:szCs w:val="28"/>
        </w:rPr>
        <w:t xml:space="preserve"> </w:t>
      </w:r>
    </w:p>
    <w:p w14:paraId="7693AD5C" w14:textId="77777777" w:rsidR="00FD2531" w:rsidRPr="00744A0B" w:rsidRDefault="00FD2531" w:rsidP="00DC1C78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744A0B">
        <w:rPr>
          <w:b/>
          <w:i/>
          <w:sz w:val="28"/>
          <w:szCs w:val="28"/>
        </w:rPr>
        <w:t>Позов немайнового характеру.</w:t>
      </w:r>
    </w:p>
    <w:p w14:paraId="1A6EA506" w14:textId="77777777" w:rsidR="006171AE" w:rsidRPr="00744A0B" w:rsidRDefault="006171AE" w:rsidP="00D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DA1BC" w14:textId="77777777" w:rsidR="006171AE" w:rsidRPr="00744A0B" w:rsidRDefault="006171AE" w:rsidP="00D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278E0" w14:textId="77777777" w:rsidR="006171AE" w:rsidRPr="00744A0B" w:rsidRDefault="0052392D" w:rsidP="00523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eastAsia="Calibri" w:hAnsi="Times New Roman" w:cs="Times New Roman"/>
          <w:b/>
          <w:sz w:val="28"/>
          <w:szCs w:val="28"/>
        </w:rPr>
        <w:t>ПОЗОВНА ЗАЯВА</w:t>
      </w:r>
    </w:p>
    <w:p w14:paraId="2B13D91B" w14:textId="77777777" w:rsidR="0052392D" w:rsidRPr="00744A0B" w:rsidRDefault="0052392D" w:rsidP="00D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CAF56" w14:textId="77777777" w:rsidR="00DC1C78" w:rsidRPr="00744A0B" w:rsidRDefault="000D1CA5" w:rsidP="000D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B">
        <w:rPr>
          <w:rFonts w:ascii="Times New Roman" w:hAnsi="Times New Roman" w:cs="Times New Roman"/>
          <w:sz w:val="28"/>
          <w:szCs w:val="28"/>
        </w:rPr>
        <w:t xml:space="preserve"> </w:t>
      </w:r>
      <w:r w:rsidR="000A17E7" w:rsidRPr="00744A0B">
        <w:rPr>
          <w:rFonts w:ascii="Times New Roman" w:hAnsi="Times New Roman" w:cs="Times New Roman"/>
          <w:sz w:val="28"/>
          <w:szCs w:val="28"/>
        </w:rPr>
        <w:t xml:space="preserve">  </w:t>
      </w:r>
      <w:r w:rsidR="001248E7" w:rsidRPr="00744A0B">
        <w:rPr>
          <w:rFonts w:ascii="Times New Roman" w:hAnsi="Times New Roman" w:cs="Times New Roman"/>
          <w:sz w:val="28"/>
          <w:szCs w:val="28"/>
        </w:rPr>
        <w:t>13.10</w:t>
      </w:r>
      <w:r w:rsidRPr="00744A0B">
        <w:rPr>
          <w:rFonts w:ascii="Times New Roman" w:hAnsi="Times New Roman" w:cs="Times New Roman"/>
          <w:sz w:val="28"/>
          <w:szCs w:val="28"/>
        </w:rPr>
        <w:t xml:space="preserve">.2020 року  </w:t>
      </w:r>
      <w:r w:rsidR="00DC1C78" w:rsidRPr="00744A0B">
        <w:rPr>
          <w:rFonts w:ascii="Times New Roman" w:hAnsi="Times New Roman" w:cs="Times New Roman"/>
          <w:sz w:val="28"/>
          <w:szCs w:val="28"/>
        </w:rPr>
        <w:t>позивач розпочав процедуру закупівлі: код ДК 021:2015 - 09130000-9 - Нафта і дистиляти (Бензин автомобільний підвищеної якості А-95-Євро) (наливом)).</w:t>
      </w:r>
    </w:p>
    <w:p w14:paraId="515F4E82" w14:textId="77777777" w:rsidR="00DC1C78" w:rsidRPr="00744A0B" w:rsidRDefault="000D1CA5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 </w:t>
      </w:r>
      <w:r w:rsidR="00DC1C78" w:rsidRPr="00744A0B">
        <w:rPr>
          <w:sz w:val="28"/>
          <w:szCs w:val="28"/>
        </w:rPr>
        <w:t>На торги подали пропозиції наступні учасники:</w:t>
      </w:r>
    </w:p>
    <w:p w14:paraId="5053AA04" w14:textId="77777777" w:rsidR="00DC1C78" w:rsidRPr="00744A0B" w:rsidRDefault="000D1CA5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</w:t>
      </w:r>
      <w:r w:rsidR="00DC1C78" w:rsidRPr="00744A0B">
        <w:rPr>
          <w:sz w:val="28"/>
          <w:szCs w:val="28"/>
        </w:rPr>
        <w:t>1. ТОВ «</w:t>
      </w:r>
      <w:r w:rsidRPr="00744A0B">
        <w:rPr>
          <w:sz w:val="28"/>
          <w:szCs w:val="28"/>
        </w:rPr>
        <w:t>ПРОГРАВ-21</w:t>
      </w:r>
      <w:r w:rsidR="00DC1C78" w:rsidRPr="00744A0B">
        <w:rPr>
          <w:sz w:val="28"/>
          <w:szCs w:val="28"/>
        </w:rPr>
        <w:t>»</w:t>
      </w:r>
      <w:r w:rsidRPr="00744A0B">
        <w:rPr>
          <w:sz w:val="28"/>
          <w:szCs w:val="28"/>
        </w:rPr>
        <w:t xml:space="preserve"> (далі – </w:t>
      </w:r>
      <w:r w:rsidR="008A2D80" w:rsidRPr="00744A0B">
        <w:rPr>
          <w:sz w:val="28"/>
          <w:szCs w:val="28"/>
        </w:rPr>
        <w:t>ТОВ «ПРОГРАВ-21» ,</w:t>
      </w:r>
      <w:r w:rsidRPr="00744A0B">
        <w:rPr>
          <w:sz w:val="28"/>
          <w:szCs w:val="28"/>
        </w:rPr>
        <w:t>Третя особа)</w:t>
      </w:r>
      <w:r w:rsidR="00DC1C78" w:rsidRPr="00744A0B">
        <w:rPr>
          <w:sz w:val="28"/>
          <w:szCs w:val="28"/>
        </w:rPr>
        <w:t>;</w:t>
      </w:r>
    </w:p>
    <w:p w14:paraId="34AE3EA9" w14:textId="77777777" w:rsidR="00DC1C78" w:rsidRPr="00744A0B" w:rsidRDefault="000D1CA5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</w:t>
      </w:r>
      <w:r w:rsidR="00DC1C78" w:rsidRPr="00744A0B">
        <w:rPr>
          <w:sz w:val="28"/>
          <w:szCs w:val="28"/>
        </w:rPr>
        <w:t>2. ТОВ «</w:t>
      </w:r>
      <w:r w:rsidRPr="00744A0B">
        <w:rPr>
          <w:sz w:val="28"/>
          <w:szCs w:val="28"/>
        </w:rPr>
        <w:t>Учасник-21</w:t>
      </w:r>
      <w:r w:rsidR="00DC1C78" w:rsidRPr="00744A0B">
        <w:rPr>
          <w:sz w:val="28"/>
          <w:szCs w:val="28"/>
        </w:rPr>
        <w:t>»;</w:t>
      </w:r>
    </w:p>
    <w:p w14:paraId="1BA69FC1" w14:textId="77777777" w:rsidR="00DC1C78" w:rsidRPr="00744A0B" w:rsidRDefault="000D1CA5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</w:t>
      </w:r>
      <w:r w:rsidR="00DC1C78" w:rsidRPr="00744A0B">
        <w:rPr>
          <w:sz w:val="28"/>
          <w:szCs w:val="28"/>
        </w:rPr>
        <w:t>3. ТОВ «</w:t>
      </w:r>
      <w:r w:rsidRPr="00744A0B">
        <w:rPr>
          <w:sz w:val="28"/>
          <w:szCs w:val="28"/>
        </w:rPr>
        <w:t>Переможець-21</w:t>
      </w:r>
      <w:r w:rsidR="00DC1C78" w:rsidRPr="00744A0B">
        <w:rPr>
          <w:sz w:val="28"/>
          <w:szCs w:val="28"/>
        </w:rPr>
        <w:t>».</w:t>
      </w:r>
    </w:p>
    <w:p w14:paraId="624B7817" w14:textId="77777777" w:rsidR="000A17E7" w:rsidRPr="00744A0B" w:rsidRDefault="000D1CA5" w:rsidP="000A17E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</w:t>
      </w:r>
      <w:r w:rsidR="00DC1C78" w:rsidRPr="00744A0B">
        <w:rPr>
          <w:sz w:val="28"/>
          <w:szCs w:val="28"/>
        </w:rPr>
        <w:t xml:space="preserve">Згідно протоколу </w:t>
      </w:r>
      <w:r w:rsidR="000A17E7" w:rsidRPr="00744A0B">
        <w:rPr>
          <w:sz w:val="28"/>
          <w:szCs w:val="28"/>
        </w:rPr>
        <w:t>№ 777</w:t>
      </w:r>
      <w:r w:rsidR="00DC1C78" w:rsidRPr="00744A0B">
        <w:rPr>
          <w:sz w:val="28"/>
          <w:szCs w:val="28"/>
        </w:rPr>
        <w:t xml:space="preserve"> засідання тендерного комітету </w:t>
      </w:r>
      <w:r w:rsidR="000A17E7" w:rsidRPr="00744A0B">
        <w:rPr>
          <w:sz w:val="28"/>
          <w:szCs w:val="28"/>
        </w:rPr>
        <w:t>Закладу «Замовник»</w:t>
      </w:r>
      <w:r w:rsidR="00DC1C78" w:rsidRPr="00744A0B">
        <w:rPr>
          <w:sz w:val="28"/>
          <w:szCs w:val="28"/>
        </w:rPr>
        <w:t xml:space="preserve"> від </w:t>
      </w:r>
      <w:r w:rsidR="00A30F4A" w:rsidRPr="00744A0B">
        <w:rPr>
          <w:sz w:val="28"/>
          <w:szCs w:val="28"/>
        </w:rPr>
        <w:t>18.11</w:t>
      </w:r>
      <w:r w:rsidR="000A17E7" w:rsidRPr="00744A0B">
        <w:rPr>
          <w:sz w:val="28"/>
          <w:szCs w:val="28"/>
        </w:rPr>
        <w:t>.2020 року</w:t>
      </w:r>
      <w:r w:rsidR="00DC1C78" w:rsidRPr="00744A0B">
        <w:rPr>
          <w:sz w:val="28"/>
          <w:szCs w:val="28"/>
        </w:rPr>
        <w:t xml:space="preserve"> </w:t>
      </w:r>
      <w:r w:rsidR="000A17E7" w:rsidRPr="00744A0B">
        <w:rPr>
          <w:sz w:val="28"/>
          <w:szCs w:val="28"/>
        </w:rPr>
        <w:t>переможцем відкритих торгів на закупівлю: код ДК 021:2015 - 09130000-9 - Нафта і дистиляти (Бензин автомобільний підвищеної якості А-95-Євро) (наливом)),</w:t>
      </w:r>
      <w:r w:rsidR="007306A3" w:rsidRPr="00744A0B">
        <w:rPr>
          <w:sz w:val="28"/>
          <w:szCs w:val="28"/>
        </w:rPr>
        <w:t xml:space="preserve"> </w:t>
      </w:r>
      <w:r w:rsidR="000A17E7" w:rsidRPr="00744A0B">
        <w:rPr>
          <w:sz w:val="28"/>
          <w:szCs w:val="28"/>
        </w:rPr>
        <w:t>було визнано ТОВ «Переможець-21» та прийняте рішення про намір укласти із ним договір.</w:t>
      </w:r>
    </w:p>
    <w:p w14:paraId="044B076A" w14:textId="77777777" w:rsidR="00DC1C78" w:rsidRPr="00744A0B" w:rsidRDefault="000A17E7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lastRenderedPageBreak/>
        <w:t xml:space="preserve">     </w:t>
      </w:r>
      <w:r w:rsidR="00DC1C78" w:rsidRPr="00744A0B">
        <w:rPr>
          <w:sz w:val="28"/>
          <w:szCs w:val="28"/>
        </w:rPr>
        <w:t xml:space="preserve">Не погоджуючись із рішенням тендерного комітету, </w:t>
      </w:r>
      <w:r w:rsidRPr="00744A0B">
        <w:rPr>
          <w:sz w:val="28"/>
          <w:szCs w:val="28"/>
        </w:rPr>
        <w:t xml:space="preserve">ТОВ «ПРОГРАВ-21» </w:t>
      </w:r>
      <w:r w:rsidR="00DC1C78" w:rsidRPr="00744A0B">
        <w:rPr>
          <w:sz w:val="28"/>
          <w:szCs w:val="28"/>
        </w:rPr>
        <w:t xml:space="preserve">через електронну систему </w:t>
      </w:r>
      <w:proofErr w:type="spellStart"/>
      <w:r w:rsidR="00DC1C78" w:rsidRPr="00744A0B">
        <w:rPr>
          <w:sz w:val="28"/>
          <w:szCs w:val="28"/>
        </w:rPr>
        <w:t>закупівель</w:t>
      </w:r>
      <w:proofErr w:type="spellEnd"/>
      <w:r w:rsidR="00DC1C78" w:rsidRPr="00744A0B">
        <w:rPr>
          <w:sz w:val="28"/>
          <w:szCs w:val="28"/>
        </w:rPr>
        <w:t xml:space="preserve"> под</w:t>
      </w:r>
      <w:r w:rsidR="002028E3" w:rsidRPr="00744A0B">
        <w:rPr>
          <w:sz w:val="28"/>
          <w:szCs w:val="28"/>
        </w:rPr>
        <w:t xml:space="preserve">ало відповідачу скаргу № </w:t>
      </w:r>
      <w:r w:rsidR="001248E7" w:rsidRPr="00744A0B">
        <w:rPr>
          <w:sz w:val="28"/>
          <w:szCs w:val="28"/>
        </w:rPr>
        <w:t>UA-2020-11-27</w:t>
      </w:r>
      <w:r w:rsidR="002028E3" w:rsidRPr="00744A0B">
        <w:rPr>
          <w:sz w:val="28"/>
          <w:szCs w:val="28"/>
        </w:rPr>
        <w:t>-077777</w:t>
      </w:r>
      <w:r w:rsidR="00DC1C78" w:rsidRPr="00744A0B">
        <w:rPr>
          <w:sz w:val="28"/>
          <w:szCs w:val="28"/>
        </w:rPr>
        <w:t xml:space="preserve">-a.b3 від </w:t>
      </w:r>
      <w:r w:rsidR="001248E7" w:rsidRPr="00744A0B">
        <w:rPr>
          <w:sz w:val="28"/>
          <w:szCs w:val="28"/>
        </w:rPr>
        <w:t>27</w:t>
      </w:r>
      <w:r w:rsidR="002028E3" w:rsidRPr="00744A0B">
        <w:rPr>
          <w:sz w:val="28"/>
          <w:szCs w:val="28"/>
        </w:rPr>
        <w:t>.11.2020 року</w:t>
      </w:r>
      <w:r w:rsidR="00DC1C78" w:rsidRPr="00744A0B">
        <w:rPr>
          <w:sz w:val="28"/>
          <w:szCs w:val="28"/>
        </w:rPr>
        <w:t xml:space="preserve"> щодо порушення позивачем порядку проведення процедури закупівлі за предметом «ДК 021:2015 - 09130000-9 - Нафта і дистиляти (Бензин автомобільний підвищеної якості А-95-Євро) (наливом)), обґрунтовану порушенням позивачем порядку проведення процедури закупівлі, в якій просило зобов`язати позивача скасувати рішення про відхилення пропозиції </w:t>
      </w:r>
      <w:r w:rsidR="008A2D80" w:rsidRPr="00744A0B">
        <w:rPr>
          <w:sz w:val="28"/>
          <w:szCs w:val="28"/>
        </w:rPr>
        <w:t>Третьої особи</w:t>
      </w:r>
      <w:r w:rsidR="002028E3" w:rsidRPr="00744A0B">
        <w:rPr>
          <w:sz w:val="28"/>
          <w:szCs w:val="28"/>
        </w:rPr>
        <w:t xml:space="preserve"> </w:t>
      </w:r>
      <w:r w:rsidR="00DC1C78" w:rsidRPr="00744A0B">
        <w:rPr>
          <w:sz w:val="28"/>
          <w:szCs w:val="28"/>
        </w:rPr>
        <w:t>та рішення про визначення переможця процедури закупівлі.</w:t>
      </w:r>
    </w:p>
    <w:p w14:paraId="4D68270D" w14:textId="77777777" w:rsidR="00DC1C78" w:rsidRPr="00744A0B" w:rsidRDefault="002028E3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</w:t>
      </w:r>
      <w:r w:rsidR="00DC1C78" w:rsidRPr="00744A0B">
        <w:rPr>
          <w:sz w:val="28"/>
          <w:szCs w:val="28"/>
        </w:rPr>
        <w:t>Рішенням Антимоно</w:t>
      </w:r>
      <w:r w:rsidRPr="00744A0B">
        <w:rPr>
          <w:sz w:val="28"/>
          <w:szCs w:val="28"/>
        </w:rPr>
        <w:t>польного комітету України № 7777</w:t>
      </w:r>
      <w:r w:rsidR="00DC1C78" w:rsidRPr="00744A0B">
        <w:rPr>
          <w:sz w:val="28"/>
          <w:szCs w:val="28"/>
        </w:rPr>
        <w:t>-р/ПК-</w:t>
      </w:r>
      <w:proofErr w:type="spellStart"/>
      <w:r w:rsidR="00DC1C78" w:rsidRPr="00744A0B">
        <w:rPr>
          <w:sz w:val="28"/>
          <w:szCs w:val="28"/>
        </w:rPr>
        <w:t>пз</w:t>
      </w:r>
      <w:proofErr w:type="spellEnd"/>
      <w:r w:rsidR="00DC1C78" w:rsidRPr="00744A0B">
        <w:rPr>
          <w:sz w:val="28"/>
          <w:szCs w:val="28"/>
        </w:rPr>
        <w:t xml:space="preserve"> від </w:t>
      </w:r>
      <w:r w:rsidR="001248E7" w:rsidRPr="00744A0B">
        <w:rPr>
          <w:sz w:val="28"/>
          <w:szCs w:val="28"/>
        </w:rPr>
        <w:t>03.12</w:t>
      </w:r>
      <w:r w:rsidRPr="00744A0B">
        <w:rPr>
          <w:sz w:val="28"/>
          <w:szCs w:val="28"/>
        </w:rPr>
        <w:t>.2020 року</w:t>
      </w:r>
      <w:r w:rsidR="00DC1C78" w:rsidRPr="00744A0B">
        <w:rPr>
          <w:sz w:val="28"/>
          <w:szCs w:val="28"/>
        </w:rPr>
        <w:t xml:space="preserve"> скарга прийнята до розгляду. В ході розгляду зазначеної скарги позивача, відповідач встановив наявність підстав для її задоволення, у</w:t>
      </w:r>
      <w:r w:rsidR="009372BB" w:rsidRPr="00744A0B">
        <w:rPr>
          <w:sz w:val="28"/>
          <w:szCs w:val="28"/>
        </w:rPr>
        <w:t xml:space="preserve"> зв`язку із чим прийняв Рішення </w:t>
      </w:r>
      <w:r w:rsidR="001248E7" w:rsidRPr="00744A0B">
        <w:rPr>
          <w:sz w:val="28"/>
          <w:szCs w:val="28"/>
        </w:rPr>
        <w:t>від 23</w:t>
      </w:r>
      <w:r w:rsidR="00A30F4A" w:rsidRPr="00744A0B">
        <w:rPr>
          <w:sz w:val="28"/>
          <w:szCs w:val="28"/>
        </w:rPr>
        <w:t>.12.2020 року,</w:t>
      </w:r>
      <w:r w:rsidR="00DC1C78" w:rsidRPr="00744A0B">
        <w:rPr>
          <w:sz w:val="28"/>
          <w:szCs w:val="28"/>
        </w:rPr>
        <w:t xml:space="preserve"> яким задовольнив скаргу </w:t>
      </w:r>
      <w:r w:rsidR="008A2D80" w:rsidRPr="00744A0B">
        <w:rPr>
          <w:sz w:val="28"/>
          <w:szCs w:val="28"/>
        </w:rPr>
        <w:t>Третьої особи</w:t>
      </w:r>
      <w:r w:rsidRPr="00744A0B">
        <w:rPr>
          <w:sz w:val="28"/>
          <w:szCs w:val="28"/>
        </w:rPr>
        <w:t xml:space="preserve">  </w:t>
      </w:r>
      <w:r w:rsidR="00DC1C78" w:rsidRPr="00744A0B">
        <w:rPr>
          <w:sz w:val="28"/>
          <w:szCs w:val="28"/>
        </w:rPr>
        <w:t xml:space="preserve">та керуючись положеннями </w:t>
      </w:r>
      <w:hyperlink r:id="rId10" w:tgtFrame="_blank" w:tooltip="Про публічні закупівлі; нормативно-правовий акт № 922-VIII від 25.12.2015" w:history="1">
        <w:r w:rsidR="00DC1C78" w:rsidRPr="00744A0B">
          <w:rPr>
            <w:rStyle w:val="a3"/>
            <w:color w:val="auto"/>
            <w:sz w:val="28"/>
            <w:szCs w:val="28"/>
            <w:u w:val="none"/>
          </w:rPr>
          <w:t>Закону України «Про публічні закупівлі»</w:t>
        </w:r>
      </w:hyperlink>
      <w:r w:rsidRPr="00744A0B">
        <w:rPr>
          <w:sz w:val="28"/>
          <w:szCs w:val="28"/>
        </w:rPr>
        <w:t xml:space="preserve"> (далі – Закон № 922)</w:t>
      </w:r>
      <w:r w:rsidR="00DC1C78" w:rsidRPr="00744A0B">
        <w:rPr>
          <w:sz w:val="28"/>
          <w:szCs w:val="28"/>
        </w:rPr>
        <w:t xml:space="preserve"> зобов`язав позивача скасувати рішення про відхилення тендерної пропозиції </w:t>
      </w:r>
      <w:r w:rsidRPr="00744A0B">
        <w:rPr>
          <w:sz w:val="28"/>
          <w:szCs w:val="28"/>
        </w:rPr>
        <w:t xml:space="preserve">ТОВ «ПРОГРАВ-21» </w:t>
      </w:r>
      <w:r w:rsidR="00DC1C78" w:rsidRPr="00744A0B">
        <w:rPr>
          <w:sz w:val="28"/>
          <w:szCs w:val="28"/>
        </w:rPr>
        <w:t xml:space="preserve">та рішення про визначення </w:t>
      </w:r>
      <w:r w:rsidRPr="00744A0B">
        <w:rPr>
          <w:sz w:val="28"/>
          <w:szCs w:val="28"/>
        </w:rPr>
        <w:t xml:space="preserve">ТОВ «Переможець-21» </w:t>
      </w:r>
      <w:r w:rsidR="00DC1C78" w:rsidRPr="00744A0B">
        <w:rPr>
          <w:sz w:val="28"/>
          <w:szCs w:val="28"/>
        </w:rPr>
        <w:t xml:space="preserve">переможцем </w:t>
      </w:r>
      <w:r w:rsidR="001A4F05" w:rsidRPr="00744A0B">
        <w:rPr>
          <w:sz w:val="28"/>
          <w:szCs w:val="28"/>
        </w:rPr>
        <w:t>вказаних вище торгів.</w:t>
      </w:r>
    </w:p>
    <w:p w14:paraId="2FAF0ABF" w14:textId="77777777" w:rsidR="00DC1C78" w:rsidRPr="00744A0B" w:rsidRDefault="00162FA4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 Пунктом</w:t>
      </w:r>
      <w:r w:rsidR="00DC1C78" w:rsidRPr="00744A0B">
        <w:rPr>
          <w:sz w:val="28"/>
          <w:szCs w:val="28"/>
        </w:rPr>
        <w:t xml:space="preserve"> 7.7. Розділу І, Додатку 1 Тендерної документації для процедури - відкриті торги на закупівлю: Код ДК 021:2015 - 09130000-9 - Нафта і дистиляти (Бензин автомобільний підвищеної якості А-95-Євро) (наливом)) «Перелік документів, які вимагаються для підтвердження відповідності тендерної пропозиції учасника кваліфікаційним критеріям та іншим умовам» на закупівлю: код ДК 021:2015 - 09130000-9 - Нафта і дистиляти (Бензин автомобільний підвищеної якості А-95-Євро) (наливом)) передбачено подання учасником у складі тендерної пропозиції</w:t>
      </w:r>
      <w:r w:rsidRPr="00744A0B">
        <w:rPr>
          <w:sz w:val="28"/>
          <w:szCs w:val="28"/>
        </w:rPr>
        <w:t>, зокрема,</w:t>
      </w:r>
      <w:r w:rsidR="00DC1C78" w:rsidRPr="00744A0B">
        <w:rPr>
          <w:sz w:val="28"/>
          <w:szCs w:val="28"/>
        </w:rPr>
        <w:t xml:space="preserve"> наступних документів: </w:t>
      </w:r>
      <w:r w:rsidRPr="00744A0B">
        <w:rPr>
          <w:sz w:val="28"/>
          <w:szCs w:val="28"/>
        </w:rPr>
        <w:t>«…</w:t>
      </w:r>
      <w:r w:rsidR="00DC1C78" w:rsidRPr="00744A0B">
        <w:rPr>
          <w:i/>
          <w:iCs/>
          <w:sz w:val="28"/>
          <w:szCs w:val="28"/>
        </w:rPr>
        <w:t xml:space="preserve">завіреної/-них копії/-й погоджених дозволів умов та режимі перевезення небезпечних вантажів автотранспортом постачальника по центральній частині </w:t>
      </w:r>
      <w:proofErr w:type="spellStart"/>
      <w:r w:rsidR="009D4DC9" w:rsidRPr="00744A0B">
        <w:rPr>
          <w:i/>
          <w:iCs/>
          <w:sz w:val="28"/>
          <w:szCs w:val="28"/>
        </w:rPr>
        <w:t>м.Одеса</w:t>
      </w:r>
      <w:proofErr w:type="spellEnd"/>
      <w:r w:rsidR="009D4DC9" w:rsidRPr="00744A0B">
        <w:rPr>
          <w:i/>
          <w:iCs/>
          <w:sz w:val="28"/>
          <w:szCs w:val="28"/>
        </w:rPr>
        <w:t xml:space="preserve">, у </w:t>
      </w:r>
      <w:proofErr w:type="spellStart"/>
      <w:r w:rsidR="009D4DC9" w:rsidRPr="00744A0B">
        <w:rPr>
          <w:i/>
          <w:iCs/>
          <w:sz w:val="28"/>
          <w:szCs w:val="28"/>
        </w:rPr>
        <w:t>т.ч</w:t>
      </w:r>
      <w:proofErr w:type="spellEnd"/>
      <w:r w:rsidR="009D4DC9" w:rsidRPr="00744A0B">
        <w:rPr>
          <w:i/>
          <w:iCs/>
          <w:sz w:val="28"/>
          <w:szCs w:val="28"/>
        </w:rPr>
        <w:t>. вул. Катерини</w:t>
      </w:r>
      <w:r w:rsidRPr="00744A0B">
        <w:rPr>
          <w:i/>
          <w:iCs/>
          <w:sz w:val="28"/>
          <w:szCs w:val="28"/>
        </w:rPr>
        <w:t>нською та провулком Чайковського».</w:t>
      </w:r>
    </w:p>
    <w:p w14:paraId="693BFFE0" w14:textId="77777777" w:rsidR="00DC1C78" w:rsidRPr="00744A0B" w:rsidRDefault="00162FA4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 </w:t>
      </w:r>
      <w:r w:rsidR="00DC1C78" w:rsidRPr="00744A0B">
        <w:rPr>
          <w:sz w:val="28"/>
          <w:szCs w:val="28"/>
        </w:rPr>
        <w:t xml:space="preserve">Згідно з п. 3 Приміток до Розділу І Додатку 1 Документації у випадку відсутності у учасника будь-якого документу, передбаченого вимогами цієї документації, такий учасник обов`язково </w:t>
      </w:r>
      <w:r w:rsidR="00DC1C78" w:rsidRPr="00744A0B">
        <w:rPr>
          <w:i/>
          <w:iCs/>
          <w:sz w:val="28"/>
          <w:szCs w:val="28"/>
        </w:rPr>
        <w:t>подає окрему довідку з обґрунтуванням відсутності такого документу з посиланням на відповідні акти законодавства</w:t>
      </w:r>
      <w:r w:rsidR="00DC1C78" w:rsidRPr="00744A0B">
        <w:rPr>
          <w:sz w:val="28"/>
          <w:szCs w:val="28"/>
        </w:rPr>
        <w:t>.</w:t>
      </w:r>
    </w:p>
    <w:p w14:paraId="3DD420F2" w14:textId="77777777" w:rsidR="00DC1C78" w:rsidRPr="00744A0B" w:rsidRDefault="009D4DC9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    </w:t>
      </w:r>
      <w:r w:rsidR="008A2D80" w:rsidRPr="00744A0B">
        <w:rPr>
          <w:sz w:val="28"/>
          <w:szCs w:val="28"/>
        </w:rPr>
        <w:t>Третя особа</w:t>
      </w:r>
      <w:r w:rsidRPr="00744A0B">
        <w:rPr>
          <w:sz w:val="28"/>
          <w:szCs w:val="28"/>
        </w:rPr>
        <w:t xml:space="preserve">  </w:t>
      </w:r>
      <w:r w:rsidR="00DC1C78" w:rsidRPr="00744A0B">
        <w:rPr>
          <w:sz w:val="28"/>
          <w:szCs w:val="28"/>
        </w:rPr>
        <w:t>у складі тендерної пропози</w:t>
      </w:r>
      <w:r w:rsidRPr="00744A0B">
        <w:rPr>
          <w:sz w:val="28"/>
          <w:szCs w:val="28"/>
        </w:rPr>
        <w:t>ції надало лист - пояснення № 333</w:t>
      </w:r>
      <w:r w:rsidR="00DC1C78" w:rsidRPr="00744A0B">
        <w:rPr>
          <w:sz w:val="28"/>
          <w:szCs w:val="28"/>
        </w:rPr>
        <w:t xml:space="preserve"> від </w:t>
      </w:r>
      <w:r w:rsidR="001248E7" w:rsidRPr="00744A0B">
        <w:rPr>
          <w:sz w:val="28"/>
          <w:szCs w:val="28"/>
        </w:rPr>
        <w:t>30.10</w:t>
      </w:r>
      <w:r w:rsidRPr="00744A0B">
        <w:rPr>
          <w:sz w:val="28"/>
          <w:szCs w:val="28"/>
        </w:rPr>
        <w:t>.2020 року,</w:t>
      </w:r>
      <w:r w:rsidR="00DC1C78" w:rsidRPr="00744A0B">
        <w:rPr>
          <w:sz w:val="28"/>
          <w:szCs w:val="28"/>
        </w:rPr>
        <w:t xml:space="preserve"> в якому зазначило, що відповідно до чинного </w:t>
      </w:r>
      <w:r w:rsidRPr="00744A0B">
        <w:rPr>
          <w:sz w:val="28"/>
          <w:szCs w:val="28"/>
        </w:rPr>
        <w:t xml:space="preserve">    </w:t>
      </w:r>
      <w:r w:rsidR="00DC1C78" w:rsidRPr="00744A0B">
        <w:rPr>
          <w:sz w:val="28"/>
          <w:szCs w:val="28"/>
        </w:rPr>
        <w:t xml:space="preserve">законодавства України, у т. ч. </w:t>
      </w:r>
      <w:hyperlink r:id="rId11" w:tgtFrame="_blank" w:tooltip="Про перевезення небезпечних вантажів; нормативно-правовий акт № 1644-III від 06.04.2000" w:history="1">
        <w:r w:rsidR="00DC1C78" w:rsidRPr="00744A0B">
          <w:rPr>
            <w:rStyle w:val="a3"/>
            <w:color w:val="auto"/>
            <w:sz w:val="28"/>
            <w:szCs w:val="28"/>
            <w:u w:val="none"/>
          </w:rPr>
          <w:t>Закону України «Про перевезення небезпечних вантажів»</w:t>
        </w:r>
      </w:hyperlink>
      <w:r w:rsidR="00DC1C78" w:rsidRPr="00744A0B">
        <w:rPr>
          <w:sz w:val="28"/>
          <w:szCs w:val="28"/>
        </w:rPr>
        <w:t xml:space="preserve">, </w:t>
      </w:r>
      <w:hyperlink r:id="rId12" w:tgtFrame="_blank" w:tooltip="Про затвердження деяких нормативно-правових актів з питань дорожнього перевезення небезпечних вантажів; нормативно-правовий акт № 656 від 04.08.2018" w:history="1">
        <w:r w:rsidR="00DC1C78" w:rsidRPr="00744A0B">
          <w:rPr>
            <w:rStyle w:val="a3"/>
            <w:color w:val="auto"/>
            <w:sz w:val="28"/>
            <w:szCs w:val="28"/>
            <w:u w:val="none"/>
          </w:rPr>
          <w:t>наказу Міністерства внутрішніх справ України від 04.08.2018 № 656 «Про затвердження деяких нормативно-правових актів з питань дорожнього перевезення небезпечних вантажів»</w:t>
        </w:r>
      </w:hyperlink>
      <w:r w:rsidR="00DC1C78" w:rsidRPr="00744A0B">
        <w:rPr>
          <w:sz w:val="28"/>
          <w:szCs w:val="28"/>
        </w:rPr>
        <w:t xml:space="preserve"> - видачу такого документу, як погоджених дозволів узгодження умов та режиму перевезення небезпечних вантажів автотранспортом - не передбачено.</w:t>
      </w:r>
    </w:p>
    <w:p w14:paraId="0E00C553" w14:textId="77777777" w:rsidR="00DC1C78" w:rsidRPr="00744A0B" w:rsidRDefault="009D4DC9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 </w:t>
      </w:r>
      <w:r w:rsidR="00DC1C78" w:rsidRPr="00744A0B">
        <w:rPr>
          <w:sz w:val="28"/>
          <w:szCs w:val="28"/>
        </w:rPr>
        <w:t xml:space="preserve">Такі документи як: завірена/-ні копія/-ї погоджених дозволів узгодження умов та режиму перевезення небезпечних вантажів автотранспортом постачальника по центральній частині </w:t>
      </w:r>
      <w:proofErr w:type="spellStart"/>
      <w:r w:rsidRPr="00744A0B">
        <w:rPr>
          <w:iCs/>
          <w:sz w:val="28"/>
          <w:szCs w:val="28"/>
        </w:rPr>
        <w:t>м.Одеса</w:t>
      </w:r>
      <w:proofErr w:type="spellEnd"/>
      <w:r w:rsidRPr="00744A0B">
        <w:rPr>
          <w:iCs/>
          <w:sz w:val="28"/>
          <w:szCs w:val="28"/>
        </w:rPr>
        <w:t xml:space="preserve">, у </w:t>
      </w:r>
      <w:proofErr w:type="spellStart"/>
      <w:r w:rsidRPr="00744A0B">
        <w:rPr>
          <w:iCs/>
          <w:sz w:val="28"/>
          <w:szCs w:val="28"/>
        </w:rPr>
        <w:t>т.ч</w:t>
      </w:r>
      <w:proofErr w:type="spellEnd"/>
      <w:r w:rsidRPr="00744A0B">
        <w:rPr>
          <w:iCs/>
          <w:sz w:val="28"/>
          <w:szCs w:val="28"/>
        </w:rPr>
        <w:t xml:space="preserve">. вул. Катерининською та провулком Чайковського», </w:t>
      </w:r>
      <w:r w:rsidR="00DC1C78" w:rsidRPr="00744A0B">
        <w:rPr>
          <w:sz w:val="28"/>
          <w:szCs w:val="28"/>
        </w:rPr>
        <w:t xml:space="preserve"> - </w:t>
      </w:r>
      <w:r w:rsidRPr="00744A0B">
        <w:rPr>
          <w:sz w:val="28"/>
          <w:szCs w:val="28"/>
        </w:rPr>
        <w:t xml:space="preserve">ТОВ «ПРОГРАВ-21»  </w:t>
      </w:r>
      <w:r w:rsidR="00DC1C78" w:rsidRPr="00744A0B">
        <w:rPr>
          <w:sz w:val="28"/>
          <w:szCs w:val="28"/>
        </w:rPr>
        <w:t>не надано.</w:t>
      </w:r>
    </w:p>
    <w:p w14:paraId="4E9EB9B9" w14:textId="77777777" w:rsidR="003F0325" w:rsidRPr="00744A0B" w:rsidRDefault="009D4DC9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</w:t>
      </w:r>
      <w:r w:rsidR="00DC1C78" w:rsidRPr="00744A0B">
        <w:rPr>
          <w:sz w:val="28"/>
          <w:szCs w:val="28"/>
        </w:rPr>
        <w:t xml:space="preserve">З огляду на викладені вище обставини, тендерним комітетом позивача одноголосно прийнято рішення про визначення тендерної пропозиції </w:t>
      </w:r>
      <w:r w:rsidRPr="00744A0B">
        <w:rPr>
          <w:sz w:val="28"/>
          <w:szCs w:val="28"/>
        </w:rPr>
        <w:t xml:space="preserve">ТОВ «ПРОГРАВ-21»  </w:t>
      </w:r>
      <w:r w:rsidR="00DC1C78" w:rsidRPr="00744A0B">
        <w:rPr>
          <w:sz w:val="28"/>
          <w:szCs w:val="28"/>
        </w:rPr>
        <w:t xml:space="preserve"> такою, що не відповідає умовам Документації, що відображено у </w:t>
      </w:r>
      <w:r w:rsidR="009E3F65" w:rsidRPr="00744A0B">
        <w:rPr>
          <w:sz w:val="28"/>
          <w:szCs w:val="28"/>
        </w:rPr>
        <w:t xml:space="preserve">протоколі № 777 засідання тендерного комітету Закладу «Замовник» від </w:t>
      </w:r>
      <w:r w:rsidR="003F0325" w:rsidRPr="00744A0B">
        <w:rPr>
          <w:sz w:val="28"/>
          <w:szCs w:val="28"/>
        </w:rPr>
        <w:t>18.11.2020 року.</w:t>
      </w:r>
    </w:p>
    <w:p w14:paraId="3A47CD5E" w14:textId="77777777" w:rsidR="00FF3379" w:rsidRPr="00744A0B" w:rsidRDefault="00FE2CFB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lastRenderedPageBreak/>
        <w:t xml:space="preserve">     Отже, </w:t>
      </w:r>
      <w:r w:rsidR="00FF3379" w:rsidRPr="00744A0B">
        <w:rPr>
          <w:sz w:val="28"/>
          <w:szCs w:val="28"/>
        </w:rPr>
        <w:t xml:space="preserve">спірні правовідносини у даній справі стосуються правомірності відхилення пропозиції </w:t>
      </w:r>
      <w:r w:rsidRPr="00744A0B">
        <w:rPr>
          <w:sz w:val="28"/>
          <w:szCs w:val="28"/>
        </w:rPr>
        <w:t xml:space="preserve">ТОВ «ПРОГРАВ-21»  </w:t>
      </w:r>
      <w:r w:rsidR="00FF3379" w:rsidRPr="00744A0B">
        <w:rPr>
          <w:sz w:val="28"/>
          <w:szCs w:val="28"/>
        </w:rPr>
        <w:t xml:space="preserve">за наслідками оцінки листа </w:t>
      </w:r>
      <w:r w:rsidRPr="00744A0B">
        <w:rPr>
          <w:sz w:val="28"/>
          <w:szCs w:val="28"/>
        </w:rPr>
        <w:t xml:space="preserve">№ 333 від </w:t>
      </w:r>
      <w:r w:rsidR="003F0325" w:rsidRPr="00744A0B">
        <w:rPr>
          <w:sz w:val="28"/>
          <w:szCs w:val="28"/>
        </w:rPr>
        <w:t xml:space="preserve">30.10.2020 року </w:t>
      </w:r>
      <w:r w:rsidR="00FF3379" w:rsidRPr="00744A0B">
        <w:rPr>
          <w:sz w:val="28"/>
          <w:szCs w:val="28"/>
        </w:rPr>
        <w:t xml:space="preserve">на предмет його відповідності умовам п.7.7. додатку 1 Документації. </w:t>
      </w:r>
    </w:p>
    <w:p w14:paraId="6F9E5CD9" w14:textId="77777777" w:rsidR="00FF3379" w:rsidRPr="00744A0B" w:rsidRDefault="00FE2CFB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</w:t>
      </w:r>
      <w:r w:rsidR="00FF3379" w:rsidRPr="00744A0B">
        <w:rPr>
          <w:sz w:val="28"/>
          <w:szCs w:val="28"/>
        </w:rPr>
        <w:t xml:space="preserve">Так, у названому листі </w:t>
      </w:r>
      <w:r w:rsidR="008A2D80" w:rsidRPr="00744A0B">
        <w:rPr>
          <w:sz w:val="28"/>
          <w:szCs w:val="28"/>
        </w:rPr>
        <w:t>Третя особа</w:t>
      </w:r>
      <w:r w:rsidRPr="00744A0B">
        <w:rPr>
          <w:sz w:val="28"/>
          <w:szCs w:val="28"/>
        </w:rPr>
        <w:t xml:space="preserve">  </w:t>
      </w:r>
      <w:r w:rsidR="008A2D80" w:rsidRPr="00744A0B">
        <w:rPr>
          <w:sz w:val="28"/>
          <w:szCs w:val="28"/>
        </w:rPr>
        <w:t>повідомляє про те, що нею</w:t>
      </w:r>
      <w:r w:rsidR="00FF3379" w:rsidRPr="00744A0B">
        <w:rPr>
          <w:sz w:val="28"/>
          <w:szCs w:val="28"/>
        </w:rPr>
        <w:t xml:space="preserve"> надається документ, передбачений п.7.7. додатку 1 Документації з посиланням на </w:t>
      </w:r>
      <w:hyperlink r:id="rId13" w:tgtFrame="_blank" w:tooltip="Про перевезення небезпечних вантажів; нормативно-правовий акт № 1644-III від 06.04.2000" w:history="1">
        <w:r w:rsidR="00FF3379" w:rsidRPr="00744A0B">
          <w:rPr>
            <w:rStyle w:val="a3"/>
            <w:color w:val="auto"/>
            <w:sz w:val="28"/>
            <w:szCs w:val="28"/>
            <w:u w:val="none"/>
          </w:rPr>
          <w:t>Закон України «Про перевезення небезпечних вантажів»</w:t>
        </w:r>
      </w:hyperlink>
      <w:r w:rsidR="00FF3379" w:rsidRPr="00744A0B">
        <w:rPr>
          <w:sz w:val="28"/>
          <w:szCs w:val="28"/>
        </w:rPr>
        <w:t xml:space="preserve"> та Наказ № 656, як такий, що не передбачений чинним законодавством України.</w:t>
      </w:r>
    </w:p>
    <w:p w14:paraId="295CD889" w14:textId="77777777" w:rsidR="00FF3379" w:rsidRPr="00744A0B" w:rsidRDefault="00FE2CFB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Позивач вважає, що зміст вказаного листа-пояснення</w:t>
      </w:r>
      <w:r w:rsidR="00FF3379" w:rsidRPr="00744A0B">
        <w:rPr>
          <w:sz w:val="28"/>
          <w:szCs w:val="28"/>
        </w:rPr>
        <w:t xml:space="preserve"> підтверджує факт повного розуміння </w:t>
      </w:r>
      <w:r w:rsidR="00F350D9" w:rsidRPr="00744A0B">
        <w:rPr>
          <w:sz w:val="28"/>
          <w:szCs w:val="28"/>
        </w:rPr>
        <w:t>Т</w:t>
      </w:r>
      <w:r w:rsidR="008A2D80" w:rsidRPr="00744A0B">
        <w:rPr>
          <w:sz w:val="28"/>
          <w:szCs w:val="28"/>
        </w:rPr>
        <w:t>ретьою особою</w:t>
      </w:r>
      <w:r w:rsidRPr="00744A0B">
        <w:rPr>
          <w:sz w:val="28"/>
          <w:szCs w:val="28"/>
        </w:rPr>
        <w:t xml:space="preserve">  </w:t>
      </w:r>
      <w:r w:rsidR="00FF3379" w:rsidRPr="00744A0B">
        <w:rPr>
          <w:sz w:val="28"/>
          <w:szCs w:val="28"/>
        </w:rPr>
        <w:t xml:space="preserve">вимог нормативних актів в частині обов`язковості наявності конкретної дозвільної документації, пов`язаної із здійсненням перевезень небезпечних вантажів. </w:t>
      </w:r>
    </w:p>
    <w:p w14:paraId="69EBC23B" w14:textId="77777777" w:rsidR="00FF3379" w:rsidRPr="00744A0B" w:rsidRDefault="00F350D9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Крім того, </w:t>
      </w:r>
      <w:r w:rsidR="00FF3379" w:rsidRPr="00744A0B">
        <w:rPr>
          <w:sz w:val="28"/>
          <w:szCs w:val="28"/>
        </w:rPr>
        <w:t xml:space="preserve">п. 3 Приміток до Розділу І </w:t>
      </w:r>
      <w:r w:rsidRPr="00744A0B">
        <w:rPr>
          <w:sz w:val="28"/>
          <w:szCs w:val="28"/>
        </w:rPr>
        <w:t>Додатку 1 Документації визначав,</w:t>
      </w:r>
      <w:r w:rsidR="00FF3379" w:rsidRPr="00744A0B">
        <w:rPr>
          <w:sz w:val="28"/>
          <w:szCs w:val="28"/>
        </w:rPr>
        <w:t xml:space="preserve"> що у випадку відсутності у учасника будь-якого документу, передбаченого вимогами цієї документації, такий учасник обов`язково подає </w:t>
      </w:r>
      <w:r w:rsidR="00FF3379" w:rsidRPr="00744A0B">
        <w:rPr>
          <w:iCs/>
          <w:sz w:val="28"/>
          <w:szCs w:val="28"/>
        </w:rPr>
        <w:t>окрему довідку з обґрунтуванням відсутності такого документу з посиланням на відповідні акти законодавства</w:t>
      </w:r>
      <w:r w:rsidR="00FF3379" w:rsidRPr="00744A0B">
        <w:rPr>
          <w:sz w:val="28"/>
          <w:szCs w:val="28"/>
        </w:rPr>
        <w:t>.</w:t>
      </w:r>
    </w:p>
    <w:p w14:paraId="14872FB2" w14:textId="77777777" w:rsidR="00FF3379" w:rsidRPr="00744A0B" w:rsidRDefault="00FF3379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Дана вимога, на думку </w:t>
      </w:r>
      <w:r w:rsidR="00F350D9" w:rsidRPr="00744A0B">
        <w:rPr>
          <w:sz w:val="28"/>
          <w:szCs w:val="28"/>
        </w:rPr>
        <w:t>позивача</w:t>
      </w:r>
      <w:r w:rsidRPr="00744A0B">
        <w:rPr>
          <w:sz w:val="28"/>
          <w:szCs w:val="28"/>
        </w:rPr>
        <w:t xml:space="preserve"> не містить двоякого трактування.</w:t>
      </w:r>
    </w:p>
    <w:p w14:paraId="213D8679" w14:textId="77777777" w:rsidR="009D12D2" w:rsidRPr="00744A0B" w:rsidRDefault="00F350D9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Отже,</w:t>
      </w:r>
      <w:r w:rsidR="00FF3379" w:rsidRPr="00744A0B">
        <w:rPr>
          <w:sz w:val="28"/>
          <w:szCs w:val="28"/>
        </w:rPr>
        <w:t xml:space="preserve"> Документацією передбачено подання не будь-якої за змістом довідки. </w:t>
      </w:r>
      <w:r w:rsidRPr="00744A0B">
        <w:rPr>
          <w:sz w:val="28"/>
          <w:szCs w:val="28"/>
        </w:rPr>
        <w:t>Так, зміст</w:t>
      </w:r>
      <w:r w:rsidR="00FF3379" w:rsidRPr="00744A0B">
        <w:rPr>
          <w:sz w:val="28"/>
          <w:szCs w:val="28"/>
        </w:rPr>
        <w:t xml:space="preserve"> примітки беззаперечно вказує на необхідність надання інформації</w:t>
      </w:r>
      <w:r w:rsidRPr="00744A0B">
        <w:rPr>
          <w:sz w:val="28"/>
          <w:szCs w:val="28"/>
        </w:rPr>
        <w:t>, що</w:t>
      </w:r>
      <w:r w:rsidR="00FF3379" w:rsidRPr="00744A0B">
        <w:rPr>
          <w:sz w:val="28"/>
          <w:szCs w:val="28"/>
        </w:rPr>
        <w:t xml:space="preserve"> </w:t>
      </w:r>
      <w:r w:rsidRPr="00744A0B">
        <w:rPr>
          <w:sz w:val="28"/>
          <w:szCs w:val="28"/>
        </w:rPr>
        <w:t xml:space="preserve">пояснює, з посиланням </w:t>
      </w:r>
      <w:r w:rsidRPr="00744A0B">
        <w:rPr>
          <w:i/>
          <w:sz w:val="28"/>
          <w:szCs w:val="28"/>
        </w:rPr>
        <w:t>на конкретні норми права</w:t>
      </w:r>
      <w:r w:rsidRPr="00744A0B">
        <w:rPr>
          <w:sz w:val="28"/>
          <w:szCs w:val="28"/>
        </w:rPr>
        <w:t>,</w:t>
      </w:r>
      <w:r w:rsidR="00FF3379" w:rsidRPr="00744A0B">
        <w:rPr>
          <w:sz w:val="28"/>
          <w:szCs w:val="28"/>
        </w:rPr>
        <w:t xml:space="preserve"> </w:t>
      </w:r>
      <w:r w:rsidRPr="00744A0B">
        <w:rPr>
          <w:sz w:val="28"/>
          <w:szCs w:val="28"/>
        </w:rPr>
        <w:t xml:space="preserve">чому певний документ є відсутнім у </w:t>
      </w:r>
      <w:r w:rsidR="009D12D2" w:rsidRPr="00744A0B">
        <w:rPr>
          <w:sz w:val="28"/>
          <w:szCs w:val="28"/>
        </w:rPr>
        <w:t>тендерній пропозиції учасника.</w:t>
      </w:r>
    </w:p>
    <w:p w14:paraId="505C9C62" w14:textId="77777777" w:rsidR="00FF3379" w:rsidRPr="00744A0B" w:rsidRDefault="009D12D2" w:rsidP="007C4D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Отже, </w:t>
      </w:r>
      <w:r w:rsidR="00FF3379" w:rsidRPr="00744A0B">
        <w:rPr>
          <w:sz w:val="28"/>
          <w:szCs w:val="28"/>
        </w:rPr>
        <w:t xml:space="preserve">надання </w:t>
      </w:r>
      <w:r w:rsidRPr="00744A0B">
        <w:rPr>
          <w:sz w:val="28"/>
          <w:szCs w:val="28"/>
        </w:rPr>
        <w:t>Третьою особою</w:t>
      </w:r>
      <w:r w:rsidR="00FF3379" w:rsidRPr="00744A0B">
        <w:rPr>
          <w:sz w:val="28"/>
          <w:szCs w:val="28"/>
        </w:rPr>
        <w:t xml:space="preserve"> у складі тендерної </w:t>
      </w:r>
      <w:r w:rsidRPr="00744A0B">
        <w:rPr>
          <w:sz w:val="28"/>
          <w:szCs w:val="28"/>
        </w:rPr>
        <w:t xml:space="preserve">пропозиції </w:t>
      </w:r>
      <w:r w:rsidR="00FF3379" w:rsidRPr="00744A0B">
        <w:rPr>
          <w:sz w:val="28"/>
          <w:szCs w:val="28"/>
        </w:rPr>
        <w:t>листа, який лише за формою, а не за змістом, відповідає вимогам Документації, не можна вважати дотриманням її вимог, що при розгляді скарги відповідачем не було враховано.</w:t>
      </w:r>
    </w:p>
    <w:p w14:paraId="0BE83FEF" w14:textId="77777777" w:rsidR="007C4D38" w:rsidRPr="00744A0B" w:rsidRDefault="007C4D38" w:rsidP="007C4D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 Відповідно до п.2 ч.1 ст.31 Закону № 922, замовник відхиляє тендерну пропозицію, зокрема у разі, якщо </w:t>
      </w:r>
      <w:bookmarkStart w:id="1" w:name="n1572"/>
      <w:bookmarkStart w:id="2" w:name="n1580"/>
      <w:bookmarkEnd w:id="1"/>
      <w:bookmarkEnd w:id="2"/>
      <w:r w:rsidRPr="00744A0B">
        <w:rPr>
          <w:sz w:val="28"/>
          <w:szCs w:val="28"/>
        </w:rPr>
        <w:t>тендерна пропозиція учасника</w:t>
      </w:r>
      <w:bookmarkStart w:id="3" w:name="n1581"/>
      <w:bookmarkEnd w:id="3"/>
      <w:r w:rsidRPr="00744A0B">
        <w:rPr>
          <w:sz w:val="28"/>
          <w:szCs w:val="28"/>
        </w:rPr>
        <w:t xml:space="preserve"> не відповідає умовам технічної специфікації та </w:t>
      </w:r>
      <w:r w:rsidRPr="00744A0B">
        <w:rPr>
          <w:b/>
          <w:sz w:val="28"/>
          <w:szCs w:val="28"/>
        </w:rPr>
        <w:t>іншим вимогам щодо предмета закупівлі тендерної документації</w:t>
      </w:r>
      <w:r w:rsidRPr="00744A0B">
        <w:rPr>
          <w:sz w:val="28"/>
          <w:szCs w:val="28"/>
        </w:rPr>
        <w:t>.</w:t>
      </w:r>
    </w:p>
    <w:p w14:paraId="67E96F9D" w14:textId="77777777" w:rsidR="00FF3379" w:rsidRPr="00744A0B" w:rsidRDefault="007C4D38" w:rsidP="00FF33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За таких обставин, </w:t>
      </w:r>
      <w:r w:rsidR="00FF3379" w:rsidRPr="00744A0B">
        <w:rPr>
          <w:sz w:val="28"/>
          <w:szCs w:val="28"/>
        </w:rPr>
        <w:t>відповідач</w:t>
      </w:r>
      <w:r w:rsidR="00AC3059" w:rsidRPr="00744A0B">
        <w:rPr>
          <w:sz w:val="28"/>
          <w:szCs w:val="28"/>
        </w:rPr>
        <w:t>, як орган оскарження,</w:t>
      </w:r>
      <w:r w:rsidR="00FF3379" w:rsidRPr="00744A0B">
        <w:rPr>
          <w:sz w:val="28"/>
          <w:szCs w:val="28"/>
        </w:rPr>
        <w:t xml:space="preserve"> помилково дійшов до висновку про неправомірність рішення позивача в частині відхилення тендерної пропозиції </w:t>
      </w:r>
      <w:r w:rsidR="00AC3059" w:rsidRPr="00744A0B">
        <w:rPr>
          <w:sz w:val="28"/>
          <w:szCs w:val="28"/>
        </w:rPr>
        <w:t>Третьої особи.</w:t>
      </w:r>
      <w:r w:rsidR="00FF3379" w:rsidRPr="00744A0B">
        <w:rPr>
          <w:sz w:val="28"/>
          <w:szCs w:val="28"/>
        </w:rPr>
        <w:t xml:space="preserve"> </w:t>
      </w:r>
    </w:p>
    <w:p w14:paraId="016BD84B" w14:textId="77777777" w:rsidR="00FF3379" w:rsidRPr="00744A0B" w:rsidRDefault="00AC3059" w:rsidP="009372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Додатково зауважуємо, що</w:t>
      </w:r>
      <w:r w:rsidRPr="00744A0B">
        <w:rPr>
          <w:rStyle w:val="11"/>
          <w:sz w:val="28"/>
          <w:szCs w:val="28"/>
        </w:rPr>
        <w:t xml:space="preserve">  згідно з  ч.2 ст.77 Кодексу адміністративного судочинства (далі – КАС України),  в </w:t>
      </w:r>
      <w:r w:rsidRPr="00744A0B">
        <w:rPr>
          <w:bCs/>
          <w:sz w:val="28"/>
          <w:szCs w:val="28"/>
        </w:rPr>
        <w:t>адміністративних справах про протиправність рішень, дій чи бездіяльності суб’єкта владних повноважень обов</w:t>
      </w:r>
      <w:r w:rsidRPr="00744A0B">
        <w:rPr>
          <w:sz w:val="28"/>
          <w:szCs w:val="28"/>
        </w:rPr>
        <w:t>’</w:t>
      </w:r>
      <w:r w:rsidRPr="00744A0B">
        <w:rPr>
          <w:bCs/>
          <w:sz w:val="28"/>
          <w:szCs w:val="28"/>
        </w:rPr>
        <w:t>язок щодо доказування правомірності свого рішення, дії чи бездіяльності покладається на відповідача.</w:t>
      </w:r>
    </w:p>
    <w:p w14:paraId="21556B32" w14:textId="77777777" w:rsidR="009372BB" w:rsidRPr="00744A0B" w:rsidRDefault="009372BB" w:rsidP="009372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0B">
        <w:rPr>
          <w:rFonts w:ascii="Times New Roman" w:eastAsia="Calibri" w:hAnsi="Times New Roman" w:cs="Times New Roman"/>
          <w:sz w:val="28"/>
          <w:szCs w:val="28"/>
        </w:rPr>
        <w:t xml:space="preserve">        На підставі наведеного, керуючись ст.19 Конституції України, </w:t>
      </w:r>
      <w:r w:rsidR="003F0325" w:rsidRPr="00744A0B">
        <w:rPr>
          <w:rFonts w:ascii="Times New Roman" w:eastAsia="Times New Roman" w:hAnsi="Times New Roman" w:cs="Times New Roman"/>
          <w:sz w:val="28"/>
          <w:szCs w:val="28"/>
          <w:lang w:eastAsia="uk-UA"/>
        </w:rPr>
        <w:t>ст.18 Закону № 922.</w:t>
      </w:r>
      <w:r w:rsidRPr="00744A0B">
        <w:rPr>
          <w:rFonts w:ascii="Times New Roman" w:eastAsia="Calibri" w:hAnsi="Times New Roman" w:cs="Times New Roman"/>
          <w:sz w:val="28"/>
          <w:szCs w:val="28"/>
        </w:rPr>
        <w:t xml:space="preserve">ст.ст. </w:t>
      </w:r>
      <w:r w:rsidR="003F0325" w:rsidRPr="00744A0B">
        <w:rPr>
          <w:rFonts w:ascii="Times New Roman" w:hAnsi="Times New Roman" w:cs="Times New Roman"/>
          <w:sz w:val="28"/>
          <w:szCs w:val="28"/>
        </w:rPr>
        <w:t xml:space="preserve">27, </w:t>
      </w:r>
      <w:r w:rsidRPr="00744A0B">
        <w:rPr>
          <w:rFonts w:ascii="Times New Roman" w:eastAsia="Calibri" w:hAnsi="Times New Roman" w:cs="Times New Roman"/>
          <w:sz w:val="28"/>
          <w:szCs w:val="28"/>
        </w:rPr>
        <w:t xml:space="preserve">44, 55, 79, 160, 161, 171, 245 Кодексу адміністративного судочинства України, просимо, прийняти рішення,  яким визнати  протиправним та скасувати </w:t>
      </w:r>
      <w:r w:rsidR="003F0325" w:rsidRPr="00744A0B">
        <w:rPr>
          <w:rFonts w:ascii="Times New Roman" w:hAnsi="Times New Roman" w:cs="Times New Roman"/>
          <w:sz w:val="28"/>
          <w:szCs w:val="28"/>
        </w:rPr>
        <w:t>Рішення Антимонопольного комітету України від 23.12.2020 року.</w:t>
      </w:r>
    </w:p>
    <w:p w14:paraId="64FE2E9C" w14:textId="77777777" w:rsidR="009372BB" w:rsidRPr="00744A0B" w:rsidRDefault="009372BB" w:rsidP="009372BB">
      <w:pPr>
        <w:spacing w:after="0" w:line="240" w:lineRule="auto"/>
        <w:jc w:val="both"/>
        <w:rPr>
          <w:rStyle w:val="12"/>
          <w:rFonts w:ascii="Times New Roman" w:eastAsia="Calibri" w:hAnsi="Times New Roman" w:cs="Times New Roman"/>
          <w:sz w:val="28"/>
          <w:szCs w:val="28"/>
        </w:rPr>
      </w:pPr>
    </w:p>
    <w:p w14:paraId="064F0D06" w14:textId="77777777" w:rsidR="009372BB" w:rsidRPr="00744A0B" w:rsidRDefault="009372BB" w:rsidP="009372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0B">
        <w:rPr>
          <w:rStyle w:val="12"/>
          <w:rFonts w:ascii="Times New Roman" w:eastAsia="Calibri" w:hAnsi="Times New Roman" w:cs="Times New Roman"/>
          <w:sz w:val="28"/>
          <w:szCs w:val="28"/>
        </w:rPr>
        <w:t xml:space="preserve">       Додаток: 1. Копія </w:t>
      </w:r>
      <w:r w:rsidR="003F0325" w:rsidRPr="00744A0B">
        <w:rPr>
          <w:rFonts w:ascii="Times New Roman" w:hAnsi="Times New Roman" w:cs="Times New Roman"/>
          <w:sz w:val="28"/>
          <w:szCs w:val="28"/>
        </w:rPr>
        <w:t>Рішення Антимонопольного комітету України від 23.12.2020 року.</w:t>
      </w:r>
    </w:p>
    <w:p w14:paraId="21B36205" w14:textId="77777777" w:rsidR="007306A3" w:rsidRPr="00744A0B" w:rsidRDefault="009372BB" w:rsidP="007306A3">
      <w:pPr>
        <w:pStyle w:val="a9"/>
        <w:rPr>
          <w:sz w:val="28"/>
          <w:szCs w:val="28"/>
        </w:rPr>
      </w:pPr>
      <w:r w:rsidRPr="00744A0B">
        <w:rPr>
          <w:rStyle w:val="11"/>
          <w:sz w:val="28"/>
          <w:szCs w:val="28"/>
        </w:rPr>
        <w:t xml:space="preserve">                        2. Копія </w:t>
      </w:r>
      <w:r w:rsidR="007306A3" w:rsidRPr="00744A0B">
        <w:rPr>
          <w:sz w:val="28"/>
          <w:szCs w:val="28"/>
        </w:rPr>
        <w:t>Тендерної документації для процедури - відкриті торги на закупівлю: Код ДК 021:2015 - 09130000-9 - Нафта і дистиляти (Бензин автомобільний підвищеної якості А-95-Євро) (наливом)), на 12 аркушах.</w:t>
      </w:r>
    </w:p>
    <w:p w14:paraId="79C40E30" w14:textId="77777777" w:rsidR="007306A3" w:rsidRPr="00744A0B" w:rsidRDefault="007306A3" w:rsidP="007306A3">
      <w:pPr>
        <w:pStyle w:val="a9"/>
        <w:rPr>
          <w:sz w:val="28"/>
          <w:szCs w:val="28"/>
        </w:rPr>
      </w:pPr>
      <w:r w:rsidRPr="00744A0B">
        <w:rPr>
          <w:sz w:val="28"/>
          <w:szCs w:val="28"/>
        </w:rPr>
        <w:t xml:space="preserve">                        3. Копія протоколу № 777 засідання тендерного комітету Закладу «Замовник» від 18.11.2020 року</w:t>
      </w:r>
      <w:r w:rsidR="009F4198" w:rsidRPr="00744A0B">
        <w:rPr>
          <w:sz w:val="28"/>
          <w:szCs w:val="28"/>
        </w:rPr>
        <w:t>.</w:t>
      </w:r>
    </w:p>
    <w:p w14:paraId="7161465D" w14:textId="77777777" w:rsidR="009F4198" w:rsidRPr="00744A0B" w:rsidRDefault="009F4198" w:rsidP="007306A3">
      <w:pPr>
        <w:pStyle w:val="a9"/>
        <w:rPr>
          <w:sz w:val="28"/>
          <w:szCs w:val="28"/>
        </w:rPr>
      </w:pPr>
      <w:r w:rsidRPr="00744A0B">
        <w:rPr>
          <w:sz w:val="28"/>
          <w:szCs w:val="28"/>
        </w:rPr>
        <w:lastRenderedPageBreak/>
        <w:t xml:space="preserve">                         4. Копія листа - пояснення № 333 від 30.10.2020 року,</w:t>
      </w:r>
    </w:p>
    <w:p w14:paraId="3BD55299" w14:textId="77777777" w:rsidR="007306A3" w:rsidRPr="00744A0B" w:rsidRDefault="007306A3" w:rsidP="007306A3">
      <w:pPr>
        <w:pStyle w:val="a9"/>
        <w:rPr>
          <w:sz w:val="28"/>
          <w:szCs w:val="28"/>
        </w:rPr>
      </w:pPr>
      <w:r w:rsidRPr="00744A0B">
        <w:rPr>
          <w:sz w:val="28"/>
          <w:szCs w:val="28"/>
        </w:rPr>
        <w:t xml:space="preserve">                      </w:t>
      </w:r>
      <w:r w:rsidR="009F4198" w:rsidRPr="00744A0B">
        <w:rPr>
          <w:sz w:val="28"/>
          <w:szCs w:val="28"/>
        </w:rPr>
        <w:t xml:space="preserve">   5.</w:t>
      </w:r>
      <w:r w:rsidRPr="00744A0B">
        <w:rPr>
          <w:sz w:val="28"/>
          <w:szCs w:val="28"/>
        </w:rPr>
        <w:t xml:space="preserve"> Копія скарги Третьої особи № UA-2020-11-27-077777-a.b3 від 27.11.2020 року. </w:t>
      </w:r>
    </w:p>
    <w:p w14:paraId="01CE9852" w14:textId="77777777" w:rsidR="007306A3" w:rsidRPr="00744A0B" w:rsidRDefault="007306A3" w:rsidP="007306A3">
      <w:pPr>
        <w:pStyle w:val="a9"/>
        <w:rPr>
          <w:sz w:val="28"/>
          <w:szCs w:val="28"/>
        </w:rPr>
      </w:pPr>
      <w:r w:rsidRPr="00744A0B">
        <w:rPr>
          <w:sz w:val="28"/>
          <w:szCs w:val="28"/>
        </w:rPr>
        <w:t xml:space="preserve">                      </w:t>
      </w:r>
      <w:r w:rsidR="009F4198" w:rsidRPr="00744A0B">
        <w:rPr>
          <w:sz w:val="28"/>
          <w:szCs w:val="28"/>
        </w:rPr>
        <w:t xml:space="preserve">   6.</w:t>
      </w:r>
      <w:r w:rsidRPr="00744A0B">
        <w:rPr>
          <w:sz w:val="28"/>
          <w:szCs w:val="28"/>
        </w:rPr>
        <w:t xml:space="preserve"> Копія  Рішення Антимонопольного комітету України № 7777-р/ПК-</w:t>
      </w:r>
      <w:proofErr w:type="spellStart"/>
      <w:r w:rsidRPr="00744A0B">
        <w:rPr>
          <w:sz w:val="28"/>
          <w:szCs w:val="28"/>
        </w:rPr>
        <w:t>пз</w:t>
      </w:r>
      <w:proofErr w:type="spellEnd"/>
      <w:r w:rsidRPr="00744A0B">
        <w:rPr>
          <w:sz w:val="28"/>
          <w:szCs w:val="28"/>
        </w:rPr>
        <w:t xml:space="preserve"> від 03.12.2020 року.</w:t>
      </w:r>
    </w:p>
    <w:p w14:paraId="6DB62201" w14:textId="77777777" w:rsidR="009372BB" w:rsidRPr="00744A0B" w:rsidRDefault="009F4198" w:rsidP="007306A3">
      <w:pPr>
        <w:pStyle w:val="a9"/>
        <w:rPr>
          <w:color w:val="000000"/>
          <w:sz w:val="28"/>
          <w:szCs w:val="28"/>
        </w:rPr>
      </w:pPr>
      <w:r w:rsidRPr="00744A0B">
        <w:rPr>
          <w:sz w:val="28"/>
          <w:szCs w:val="28"/>
        </w:rPr>
        <w:t xml:space="preserve">                      7.</w:t>
      </w:r>
      <w:r w:rsidR="009372BB" w:rsidRPr="00744A0B">
        <w:rPr>
          <w:sz w:val="28"/>
          <w:szCs w:val="28"/>
        </w:rPr>
        <w:t xml:space="preserve"> </w:t>
      </w:r>
      <w:r w:rsidR="009372BB" w:rsidRPr="00744A0B">
        <w:rPr>
          <w:color w:val="000000"/>
          <w:sz w:val="28"/>
          <w:szCs w:val="28"/>
        </w:rPr>
        <w:t>Копія довідки про включення до ЄДРПОУ</w:t>
      </w:r>
      <w:r w:rsidR="009372BB" w:rsidRPr="00744A0B">
        <w:rPr>
          <w:sz w:val="28"/>
          <w:szCs w:val="28"/>
        </w:rPr>
        <w:t>.</w:t>
      </w:r>
    </w:p>
    <w:p w14:paraId="7F43849C" w14:textId="77777777" w:rsidR="009372BB" w:rsidRPr="00744A0B" w:rsidRDefault="009372BB" w:rsidP="007306A3">
      <w:pPr>
        <w:pStyle w:val="a9"/>
        <w:rPr>
          <w:bCs/>
          <w:sz w:val="28"/>
          <w:szCs w:val="28"/>
        </w:rPr>
      </w:pPr>
      <w:r w:rsidRPr="00744A0B">
        <w:rPr>
          <w:sz w:val="28"/>
          <w:szCs w:val="28"/>
        </w:rPr>
        <w:t xml:space="preserve">                      </w:t>
      </w:r>
      <w:r w:rsidR="009F4198" w:rsidRPr="00744A0B">
        <w:rPr>
          <w:sz w:val="28"/>
          <w:szCs w:val="28"/>
        </w:rPr>
        <w:t xml:space="preserve">  8.</w:t>
      </w:r>
      <w:r w:rsidRPr="00744A0B">
        <w:rPr>
          <w:sz w:val="28"/>
          <w:szCs w:val="28"/>
        </w:rPr>
        <w:t xml:space="preserve"> </w:t>
      </w:r>
      <w:r w:rsidRPr="00744A0B">
        <w:rPr>
          <w:bCs/>
          <w:sz w:val="28"/>
          <w:szCs w:val="28"/>
        </w:rPr>
        <w:t>Власне   письмове   (надруковане)   підтвердження позивача про те, що ним не   подано іншого позову  (позовів)    до цього самого відповідача (відповідачів) з  тим самим предметом та з тих самих підстав.</w:t>
      </w:r>
    </w:p>
    <w:p w14:paraId="5C435C5E" w14:textId="77777777" w:rsidR="009F4198" w:rsidRPr="00744A0B" w:rsidRDefault="009F4198" w:rsidP="007306A3">
      <w:pPr>
        <w:pStyle w:val="a9"/>
        <w:rPr>
          <w:bCs/>
          <w:sz w:val="28"/>
          <w:szCs w:val="28"/>
        </w:rPr>
      </w:pPr>
      <w:r w:rsidRPr="00744A0B">
        <w:rPr>
          <w:bCs/>
          <w:sz w:val="28"/>
          <w:szCs w:val="28"/>
        </w:rPr>
        <w:t xml:space="preserve">                       9. Оригінал фінансового документа про сплату судового збору.</w:t>
      </w:r>
    </w:p>
    <w:p w14:paraId="1F3B5A31" w14:textId="77777777" w:rsidR="009372BB" w:rsidRPr="00744A0B" w:rsidRDefault="009372BB" w:rsidP="009372BB">
      <w:pPr>
        <w:pStyle w:val="a9"/>
        <w:rPr>
          <w:sz w:val="28"/>
          <w:szCs w:val="28"/>
        </w:rPr>
      </w:pPr>
      <w:r w:rsidRPr="00744A0B">
        <w:rPr>
          <w:sz w:val="28"/>
          <w:szCs w:val="28"/>
        </w:rPr>
        <w:t xml:space="preserve">                      </w:t>
      </w:r>
      <w:r w:rsidR="009F4198" w:rsidRPr="00744A0B">
        <w:rPr>
          <w:sz w:val="28"/>
          <w:szCs w:val="28"/>
        </w:rPr>
        <w:t>10.</w:t>
      </w:r>
      <w:r w:rsidRPr="00744A0B">
        <w:rPr>
          <w:sz w:val="28"/>
          <w:szCs w:val="28"/>
        </w:rPr>
        <w:t xml:space="preserve"> Копія адміністративного позову з додатками.</w:t>
      </w:r>
    </w:p>
    <w:p w14:paraId="42FFCDB0" w14:textId="77777777" w:rsidR="009372BB" w:rsidRPr="00744A0B" w:rsidRDefault="009372BB" w:rsidP="009372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2A224" w14:textId="77777777" w:rsidR="00FF3379" w:rsidRPr="00744A0B" w:rsidRDefault="00FF3379" w:rsidP="009372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932AAD" w14:textId="77777777" w:rsidR="00FF3379" w:rsidRPr="00744A0B" w:rsidRDefault="009F4198" w:rsidP="009372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  Директор </w:t>
      </w:r>
    </w:p>
    <w:p w14:paraId="18D90265" w14:textId="77777777" w:rsidR="009F4198" w:rsidRPr="00744A0B" w:rsidRDefault="009F4198" w:rsidP="009372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Заклад «Замовник»                              </w:t>
      </w:r>
      <w:r w:rsidRPr="00744A0B">
        <w:rPr>
          <w:i/>
          <w:sz w:val="28"/>
          <w:szCs w:val="28"/>
          <w:u w:val="single"/>
        </w:rPr>
        <w:t>Підпис</w:t>
      </w:r>
      <w:r w:rsidRPr="00744A0B">
        <w:rPr>
          <w:sz w:val="28"/>
          <w:szCs w:val="28"/>
        </w:rPr>
        <w:t xml:space="preserve">                  Заклад З.З.</w:t>
      </w:r>
    </w:p>
    <w:p w14:paraId="583DA479" w14:textId="77777777" w:rsidR="00FF3379" w:rsidRPr="00744A0B" w:rsidRDefault="00FF3379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FDB903F" w14:textId="77777777" w:rsidR="00FF3379" w:rsidRPr="00744A0B" w:rsidRDefault="009F4198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4A0B">
        <w:rPr>
          <w:sz w:val="28"/>
          <w:szCs w:val="28"/>
        </w:rPr>
        <w:t xml:space="preserve">   11.01.2021 року</w:t>
      </w:r>
    </w:p>
    <w:p w14:paraId="35399602" w14:textId="77777777" w:rsidR="00FF3379" w:rsidRDefault="00FF3379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D3C8B63" w14:textId="77777777" w:rsidR="00DD2AAB" w:rsidRDefault="00DD2AAB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6BC4BCE" w14:textId="77777777" w:rsidR="00DD2AAB" w:rsidRDefault="00DD2AAB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0B4D49C" w14:textId="77777777" w:rsidR="00DD2AAB" w:rsidRDefault="00DD2AAB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44D360B" w14:textId="77777777" w:rsidR="00DD2AAB" w:rsidRDefault="00DD2AAB" w:rsidP="00DC1C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11F27E0" w14:textId="77777777" w:rsidR="00DD2AAB" w:rsidRDefault="00DD2AAB" w:rsidP="00DD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99B17" w14:textId="77777777" w:rsidR="00DD2AAB" w:rsidRDefault="00DD2AAB" w:rsidP="00DD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AAB" w:rsidSect="007F62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D9E"/>
    <w:multiLevelType w:val="hybridMultilevel"/>
    <w:tmpl w:val="C8841F24"/>
    <w:lvl w:ilvl="0" w:tplc="A2F639C6">
      <w:start w:val="10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5BC4884"/>
    <w:multiLevelType w:val="multilevel"/>
    <w:tmpl w:val="6A4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D"/>
    <w:rsid w:val="000127B2"/>
    <w:rsid w:val="000211F0"/>
    <w:rsid w:val="00023FF9"/>
    <w:rsid w:val="000308C1"/>
    <w:rsid w:val="00041376"/>
    <w:rsid w:val="00066291"/>
    <w:rsid w:val="00076789"/>
    <w:rsid w:val="000A17E7"/>
    <w:rsid w:val="000B0953"/>
    <w:rsid w:val="000D1CA5"/>
    <w:rsid w:val="000D4C90"/>
    <w:rsid w:val="000E262F"/>
    <w:rsid w:val="00107547"/>
    <w:rsid w:val="00115DB6"/>
    <w:rsid w:val="001227E7"/>
    <w:rsid w:val="001248E7"/>
    <w:rsid w:val="001443EB"/>
    <w:rsid w:val="00146A29"/>
    <w:rsid w:val="0016216C"/>
    <w:rsid w:val="00162FA4"/>
    <w:rsid w:val="0016311A"/>
    <w:rsid w:val="001935E1"/>
    <w:rsid w:val="001A4F05"/>
    <w:rsid w:val="001B505E"/>
    <w:rsid w:val="001D1A5A"/>
    <w:rsid w:val="002028E3"/>
    <w:rsid w:val="00203056"/>
    <w:rsid w:val="0020462F"/>
    <w:rsid w:val="0024439B"/>
    <w:rsid w:val="0025259B"/>
    <w:rsid w:val="002666D8"/>
    <w:rsid w:val="00275DEB"/>
    <w:rsid w:val="002855F7"/>
    <w:rsid w:val="002D17EB"/>
    <w:rsid w:val="002F7EAC"/>
    <w:rsid w:val="0033123C"/>
    <w:rsid w:val="0035242F"/>
    <w:rsid w:val="00356F22"/>
    <w:rsid w:val="0036376E"/>
    <w:rsid w:val="0037714E"/>
    <w:rsid w:val="00384052"/>
    <w:rsid w:val="003A1705"/>
    <w:rsid w:val="003D221E"/>
    <w:rsid w:val="003E60BC"/>
    <w:rsid w:val="003F0325"/>
    <w:rsid w:val="003F7991"/>
    <w:rsid w:val="00404759"/>
    <w:rsid w:val="00446683"/>
    <w:rsid w:val="0045693F"/>
    <w:rsid w:val="0046381D"/>
    <w:rsid w:val="00481B47"/>
    <w:rsid w:val="004927AB"/>
    <w:rsid w:val="004A5120"/>
    <w:rsid w:val="004B34AE"/>
    <w:rsid w:val="004F34C3"/>
    <w:rsid w:val="004F637A"/>
    <w:rsid w:val="00503F7A"/>
    <w:rsid w:val="00507A52"/>
    <w:rsid w:val="0052392D"/>
    <w:rsid w:val="00532F31"/>
    <w:rsid w:val="00540BD2"/>
    <w:rsid w:val="00555EC6"/>
    <w:rsid w:val="005732E0"/>
    <w:rsid w:val="00581A0A"/>
    <w:rsid w:val="00586CCD"/>
    <w:rsid w:val="005A5551"/>
    <w:rsid w:val="005B5CF1"/>
    <w:rsid w:val="005C0CDB"/>
    <w:rsid w:val="005D1F5A"/>
    <w:rsid w:val="00602F85"/>
    <w:rsid w:val="006048E0"/>
    <w:rsid w:val="006171AE"/>
    <w:rsid w:val="00642D34"/>
    <w:rsid w:val="0064308B"/>
    <w:rsid w:val="006B1DC0"/>
    <w:rsid w:val="006B2DBB"/>
    <w:rsid w:val="006B52B2"/>
    <w:rsid w:val="006D00B9"/>
    <w:rsid w:val="006E6271"/>
    <w:rsid w:val="007078A3"/>
    <w:rsid w:val="007235CF"/>
    <w:rsid w:val="007306A3"/>
    <w:rsid w:val="00744A0B"/>
    <w:rsid w:val="007472D3"/>
    <w:rsid w:val="00756FEE"/>
    <w:rsid w:val="00795AAC"/>
    <w:rsid w:val="007C4D38"/>
    <w:rsid w:val="007F6298"/>
    <w:rsid w:val="00810034"/>
    <w:rsid w:val="00812FC0"/>
    <w:rsid w:val="008311DD"/>
    <w:rsid w:val="008365A8"/>
    <w:rsid w:val="008405A5"/>
    <w:rsid w:val="008405EE"/>
    <w:rsid w:val="00854EC2"/>
    <w:rsid w:val="00862579"/>
    <w:rsid w:val="008A2D80"/>
    <w:rsid w:val="008B0CCA"/>
    <w:rsid w:val="008B7D74"/>
    <w:rsid w:val="008C7D46"/>
    <w:rsid w:val="008E07BF"/>
    <w:rsid w:val="00914BB8"/>
    <w:rsid w:val="009307AD"/>
    <w:rsid w:val="009372BB"/>
    <w:rsid w:val="0094564A"/>
    <w:rsid w:val="009702DE"/>
    <w:rsid w:val="009913CB"/>
    <w:rsid w:val="009B0CDD"/>
    <w:rsid w:val="009B7BF3"/>
    <w:rsid w:val="009D12D2"/>
    <w:rsid w:val="009D4DC9"/>
    <w:rsid w:val="009E3F65"/>
    <w:rsid w:val="009F4198"/>
    <w:rsid w:val="00A27CB5"/>
    <w:rsid w:val="00A30F4A"/>
    <w:rsid w:val="00A33137"/>
    <w:rsid w:val="00A541E5"/>
    <w:rsid w:val="00A63411"/>
    <w:rsid w:val="00A8726B"/>
    <w:rsid w:val="00AB67D9"/>
    <w:rsid w:val="00AC3059"/>
    <w:rsid w:val="00AC6D5B"/>
    <w:rsid w:val="00AF18BC"/>
    <w:rsid w:val="00B01EDA"/>
    <w:rsid w:val="00B25986"/>
    <w:rsid w:val="00B36ED2"/>
    <w:rsid w:val="00B43CB6"/>
    <w:rsid w:val="00B6077A"/>
    <w:rsid w:val="00B656B1"/>
    <w:rsid w:val="00B91926"/>
    <w:rsid w:val="00BA606A"/>
    <w:rsid w:val="00BC0045"/>
    <w:rsid w:val="00BC3806"/>
    <w:rsid w:val="00BD21E6"/>
    <w:rsid w:val="00BF0099"/>
    <w:rsid w:val="00BF410E"/>
    <w:rsid w:val="00C24722"/>
    <w:rsid w:val="00C47AA2"/>
    <w:rsid w:val="00C503D4"/>
    <w:rsid w:val="00C958B6"/>
    <w:rsid w:val="00CA23F2"/>
    <w:rsid w:val="00CA4C6B"/>
    <w:rsid w:val="00CE2ED5"/>
    <w:rsid w:val="00CE6880"/>
    <w:rsid w:val="00CF57E6"/>
    <w:rsid w:val="00D2774D"/>
    <w:rsid w:val="00D30DB7"/>
    <w:rsid w:val="00D4242C"/>
    <w:rsid w:val="00D47252"/>
    <w:rsid w:val="00D506AD"/>
    <w:rsid w:val="00D6448C"/>
    <w:rsid w:val="00D74EF1"/>
    <w:rsid w:val="00D83DEE"/>
    <w:rsid w:val="00DA0266"/>
    <w:rsid w:val="00DA20B7"/>
    <w:rsid w:val="00DA4627"/>
    <w:rsid w:val="00DC1C78"/>
    <w:rsid w:val="00DC4FB0"/>
    <w:rsid w:val="00DD2AAB"/>
    <w:rsid w:val="00DD44A7"/>
    <w:rsid w:val="00DD729F"/>
    <w:rsid w:val="00DE4BC3"/>
    <w:rsid w:val="00DF3F22"/>
    <w:rsid w:val="00DF5004"/>
    <w:rsid w:val="00E0386E"/>
    <w:rsid w:val="00E11884"/>
    <w:rsid w:val="00E4724F"/>
    <w:rsid w:val="00E55CD8"/>
    <w:rsid w:val="00E610FE"/>
    <w:rsid w:val="00EA0F65"/>
    <w:rsid w:val="00EB73BB"/>
    <w:rsid w:val="00ED19FF"/>
    <w:rsid w:val="00ED5CA9"/>
    <w:rsid w:val="00EF48CA"/>
    <w:rsid w:val="00F00BAB"/>
    <w:rsid w:val="00F330CC"/>
    <w:rsid w:val="00F350D9"/>
    <w:rsid w:val="00F62DA7"/>
    <w:rsid w:val="00F84A5C"/>
    <w:rsid w:val="00F86458"/>
    <w:rsid w:val="00FD2531"/>
    <w:rsid w:val="00FE2CFB"/>
    <w:rsid w:val="00FF3379"/>
    <w:rsid w:val="00FF3AD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9"/>
  </w:style>
  <w:style w:type="paragraph" w:styleId="1">
    <w:name w:val="heading 1"/>
    <w:basedOn w:val="a"/>
    <w:link w:val="10"/>
    <w:uiPriority w:val="9"/>
    <w:qFormat/>
    <w:rsid w:val="004F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76789"/>
  </w:style>
  <w:style w:type="character" w:customStyle="1" w:styleId="rvts0">
    <w:name w:val="rvts0"/>
    <w:basedOn w:val="a0"/>
    <w:rsid w:val="00076789"/>
  </w:style>
  <w:style w:type="paragraph" w:customStyle="1" w:styleId="rvps2">
    <w:name w:val="rvps2"/>
    <w:basedOn w:val="a"/>
    <w:rsid w:val="0040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04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D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D506AD"/>
    <w:rPr>
      <w:i/>
      <w:iCs/>
    </w:rPr>
  </w:style>
  <w:style w:type="character" w:customStyle="1" w:styleId="rvts46">
    <w:name w:val="rvts46"/>
    <w:basedOn w:val="a0"/>
    <w:rsid w:val="00D506AD"/>
  </w:style>
  <w:style w:type="character" w:customStyle="1" w:styleId="resaultspan">
    <w:name w:val="resault_span"/>
    <w:basedOn w:val="a0"/>
    <w:rsid w:val="00BC3806"/>
  </w:style>
  <w:style w:type="character" w:customStyle="1" w:styleId="lrzxr">
    <w:name w:val="lrzxr"/>
    <w:basedOn w:val="a0"/>
    <w:rsid w:val="00BC3806"/>
  </w:style>
  <w:style w:type="character" w:styleId="a7">
    <w:name w:val="Strong"/>
    <w:basedOn w:val="a0"/>
    <w:uiPriority w:val="22"/>
    <w:qFormat/>
    <w:rsid w:val="000B0953"/>
    <w:rPr>
      <w:b/>
      <w:bCs/>
    </w:rPr>
  </w:style>
  <w:style w:type="paragraph" w:customStyle="1" w:styleId="rvps14">
    <w:name w:val="rvps14"/>
    <w:basedOn w:val="a"/>
    <w:rsid w:val="00E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9702DE"/>
    <w:rPr>
      <w:color w:val="800080" w:themeColor="followedHyperlink"/>
      <w:u w:val="single"/>
    </w:rPr>
  </w:style>
  <w:style w:type="character" w:customStyle="1" w:styleId="11">
    <w:name w:val="Знак Знак1"/>
    <w:rsid w:val="00AC3059"/>
    <w:rPr>
      <w:sz w:val="24"/>
      <w:lang w:val="uk-UA" w:eastAsia="ru-RU" w:bidi="ar-SA"/>
    </w:rPr>
  </w:style>
  <w:style w:type="paragraph" w:styleId="a9">
    <w:name w:val="Body Text"/>
    <w:basedOn w:val="a"/>
    <w:link w:val="aa"/>
    <w:rsid w:val="00937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372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Знак1"/>
    <w:rsid w:val="009372BB"/>
    <w:rPr>
      <w:sz w:val="24"/>
      <w:lang w:val="uk-UA" w:eastAsia="ru-RU" w:bidi="ar-SA"/>
    </w:rPr>
  </w:style>
  <w:style w:type="character" w:customStyle="1" w:styleId="rvts9">
    <w:name w:val="rvts9"/>
    <w:basedOn w:val="a0"/>
    <w:rsid w:val="006D00B9"/>
  </w:style>
  <w:style w:type="paragraph" w:styleId="ab">
    <w:name w:val="Balloon Text"/>
    <w:basedOn w:val="a"/>
    <w:link w:val="ac"/>
    <w:uiPriority w:val="99"/>
    <w:semiHidden/>
    <w:unhideWhenUsed/>
    <w:rsid w:val="0036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34C3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UnresolvedMention">
    <w:name w:val="Unresolved Mention"/>
    <w:basedOn w:val="a0"/>
    <w:uiPriority w:val="99"/>
    <w:semiHidden/>
    <w:unhideWhenUsed/>
    <w:rsid w:val="004F34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9"/>
  </w:style>
  <w:style w:type="paragraph" w:styleId="1">
    <w:name w:val="heading 1"/>
    <w:basedOn w:val="a"/>
    <w:link w:val="10"/>
    <w:uiPriority w:val="9"/>
    <w:qFormat/>
    <w:rsid w:val="004F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76789"/>
  </w:style>
  <w:style w:type="character" w:customStyle="1" w:styleId="rvts0">
    <w:name w:val="rvts0"/>
    <w:basedOn w:val="a0"/>
    <w:rsid w:val="00076789"/>
  </w:style>
  <w:style w:type="paragraph" w:customStyle="1" w:styleId="rvps2">
    <w:name w:val="rvps2"/>
    <w:basedOn w:val="a"/>
    <w:rsid w:val="0040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04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D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D506AD"/>
    <w:rPr>
      <w:i/>
      <w:iCs/>
    </w:rPr>
  </w:style>
  <w:style w:type="character" w:customStyle="1" w:styleId="rvts46">
    <w:name w:val="rvts46"/>
    <w:basedOn w:val="a0"/>
    <w:rsid w:val="00D506AD"/>
  </w:style>
  <w:style w:type="character" w:customStyle="1" w:styleId="resaultspan">
    <w:name w:val="resault_span"/>
    <w:basedOn w:val="a0"/>
    <w:rsid w:val="00BC3806"/>
  </w:style>
  <w:style w:type="character" w:customStyle="1" w:styleId="lrzxr">
    <w:name w:val="lrzxr"/>
    <w:basedOn w:val="a0"/>
    <w:rsid w:val="00BC3806"/>
  </w:style>
  <w:style w:type="character" w:styleId="a7">
    <w:name w:val="Strong"/>
    <w:basedOn w:val="a0"/>
    <w:uiPriority w:val="22"/>
    <w:qFormat/>
    <w:rsid w:val="000B0953"/>
    <w:rPr>
      <w:b/>
      <w:bCs/>
    </w:rPr>
  </w:style>
  <w:style w:type="paragraph" w:customStyle="1" w:styleId="rvps14">
    <w:name w:val="rvps14"/>
    <w:basedOn w:val="a"/>
    <w:rsid w:val="00E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9702DE"/>
    <w:rPr>
      <w:color w:val="800080" w:themeColor="followedHyperlink"/>
      <w:u w:val="single"/>
    </w:rPr>
  </w:style>
  <w:style w:type="character" w:customStyle="1" w:styleId="11">
    <w:name w:val="Знак Знак1"/>
    <w:rsid w:val="00AC3059"/>
    <w:rPr>
      <w:sz w:val="24"/>
      <w:lang w:val="uk-UA" w:eastAsia="ru-RU" w:bidi="ar-SA"/>
    </w:rPr>
  </w:style>
  <w:style w:type="paragraph" w:styleId="a9">
    <w:name w:val="Body Text"/>
    <w:basedOn w:val="a"/>
    <w:link w:val="aa"/>
    <w:rsid w:val="00937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372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Знак1"/>
    <w:rsid w:val="009372BB"/>
    <w:rPr>
      <w:sz w:val="24"/>
      <w:lang w:val="uk-UA" w:eastAsia="ru-RU" w:bidi="ar-SA"/>
    </w:rPr>
  </w:style>
  <w:style w:type="character" w:customStyle="1" w:styleId="rvts9">
    <w:name w:val="rvts9"/>
    <w:basedOn w:val="a0"/>
    <w:rsid w:val="006D00B9"/>
  </w:style>
  <w:style w:type="paragraph" w:styleId="ab">
    <w:name w:val="Balloon Text"/>
    <w:basedOn w:val="a"/>
    <w:link w:val="ac"/>
    <w:uiPriority w:val="99"/>
    <w:semiHidden/>
    <w:unhideWhenUsed/>
    <w:rsid w:val="0036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34C3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UnresolvedMention">
    <w:name w:val="Unresolved Mention"/>
    <w:basedOn w:val="a0"/>
    <w:uiPriority w:val="99"/>
    <w:semiHidden/>
    <w:unhideWhenUsed/>
    <w:rsid w:val="004F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r@amcu.gov.ua" TargetMode="External"/><Relationship Id="rId13" Type="http://schemas.openxmlformats.org/officeDocument/2006/relationships/hyperlink" Target="http://search.ligazakon.ua/l_doc2.nsf/link1/ed_2018_09_06/pravo1/T001644.html?prav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(044)%20251-62-25*62-69" TargetMode="External"/><Relationship Id="rId12" Type="http://schemas.openxmlformats.org/officeDocument/2006/relationships/hyperlink" Target="http://search.ligazakon.ua/l_doc2.nsf/link1/ed_2018_12_26/pravo1/RE32493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r@amcu.gov.ua" TargetMode="External"/><Relationship Id="rId11" Type="http://schemas.openxmlformats.org/officeDocument/2006/relationships/hyperlink" Target="http://search.ligazakon.ua/l_doc2.nsf/link1/ed_2018_09_06/pravo1/T001644.html?prav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ed_2020_04_19/pravo1/T150922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r@amc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1562</Words>
  <Characters>9685</Characters>
  <Application>Microsoft Office Word</Application>
  <DocSecurity>0</DocSecurity>
  <Lines>140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Ирина</cp:lastModifiedBy>
  <cp:revision>3</cp:revision>
  <dcterms:created xsi:type="dcterms:W3CDTF">2021-01-19T11:33:00Z</dcterms:created>
  <dcterms:modified xsi:type="dcterms:W3CDTF">2021-01-20T11:19:00Z</dcterms:modified>
</cp:coreProperties>
</file>